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7" w:rsidRPr="000E3ECB" w:rsidRDefault="000E3ECB" w:rsidP="000E3ECB">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0E3ECB" w:rsidRDefault="000E3ECB" w:rsidP="000E3ECB">
      <w:pPr>
        <w:jc w:val="both"/>
        <w:rPr>
          <w:rFonts w:ascii="Times New Roman" w:eastAsia="標楷體" w:hAnsi="Times New Roman" w:cs="Times New Roman"/>
          <w:sz w:val="26"/>
          <w:szCs w:val="26"/>
        </w:rPr>
      </w:pPr>
    </w:p>
    <w:p w:rsidR="00590EC6" w:rsidRPr="00F773A5" w:rsidRDefault="00590EC6" w:rsidP="00590EC6">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10</w:t>
      </w:r>
      <w:r>
        <w:rPr>
          <w:rFonts w:ascii="Times New Roman" w:eastAsia="標楷體" w:hAnsi="Times New Roman" w:cs="Times New Roman" w:hint="eastAsia"/>
          <w:sz w:val="28"/>
          <w:szCs w:val="28"/>
          <w:shd w:val="pct15" w:color="auto" w:fill="FFFFFF"/>
          <w:lang w:eastAsia="zh-HK"/>
        </w:rPr>
        <w:t>5</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802FB4" w:rsidRPr="00802FB4" w:rsidTr="00C80388">
        <w:trPr>
          <w:trHeight w:val="405"/>
        </w:trPr>
        <w:tc>
          <w:tcPr>
            <w:tcW w:w="2269" w:type="dxa"/>
            <w:gridSpan w:val="2"/>
            <w:noWrap/>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802FB4" w:rsidRPr="00802FB4" w:rsidTr="00C80388">
        <w:trPr>
          <w:trHeight w:val="1242"/>
        </w:trPr>
        <w:tc>
          <w:tcPr>
            <w:tcW w:w="2269" w:type="dxa"/>
            <w:gridSpan w:val="2"/>
            <w:vMerge w:val="restart"/>
            <w:vAlign w:val="center"/>
            <w:hideMark/>
          </w:tcPr>
          <w:p w:rsidR="00802FB4" w:rsidRPr="00802FB4" w:rsidRDefault="00802FB4" w:rsidP="00DC0439">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802FB4" w:rsidRPr="00802FB4" w:rsidRDefault="00802FB4" w:rsidP="00802FB4">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802FB4" w:rsidRPr="00802FB4" w:rsidRDefault="00802FB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802FB4" w:rsidRPr="00802FB4" w:rsidTr="00C80388">
        <w:trPr>
          <w:trHeight w:val="1546"/>
        </w:trPr>
        <w:tc>
          <w:tcPr>
            <w:tcW w:w="2269" w:type="dxa"/>
            <w:gridSpan w:val="2"/>
            <w:vMerge/>
            <w:vAlign w:val="center"/>
            <w:hideMark/>
          </w:tcPr>
          <w:p w:rsidR="00802FB4" w:rsidRPr="00802FB4" w:rsidRDefault="00802FB4" w:rsidP="00DC0439">
            <w:pPr>
              <w:jc w:val="both"/>
              <w:rPr>
                <w:rFonts w:ascii="Times New Roman" w:eastAsia="標楷體" w:hAnsi="Times New Roman" w:cs="Times New Roman"/>
                <w:szCs w:val="24"/>
              </w:rPr>
            </w:pPr>
          </w:p>
        </w:tc>
        <w:tc>
          <w:tcPr>
            <w:tcW w:w="2410" w:type="dxa"/>
            <w:vAlign w:val="center"/>
            <w:hideMark/>
          </w:tcPr>
          <w:p w:rsidR="00802FB4" w:rsidRPr="00802FB4" w:rsidRDefault="00802FB4" w:rsidP="00802FB4">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802FB4" w:rsidRPr="00802FB4" w:rsidRDefault="00802FB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802FB4" w:rsidRPr="00802FB4" w:rsidTr="00C80388">
        <w:trPr>
          <w:trHeight w:val="2130"/>
        </w:trPr>
        <w:tc>
          <w:tcPr>
            <w:tcW w:w="2269" w:type="dxa"/>
            <w:gridSpan w:val="2"/>
            <w:vMerge/>
            <w:vAlign w:val="center"/>
            <w:hideMark/>
          </w:tcPr>
          <w:p w:rsidR="00802FB4" w:rsidRPr="00802FB4" w:rsidRDefault="00802FB4" w:rsidP="00DC0439">
            <w:pPr>
              <w:jc w:val="both"/>
              <w:rPr>
                <w:rFonts w:ascii="Times New Roman" w:eastAsia="標楷體" w:hAnsi="Times New Roman" w:cs="Times New Roman"/>
                <w:szCs w:val="24"/>
              </w:rPr>
            </w:pPr>
          </w:p>
        </w:tc>
        <w:tc>
          <w:tcPr>
            <w:tcW w:w="2410" w:type="dxa"/>
            <w:vAlign w:val="center"/>
            <w:hideMark/>
          </w:tcPr>
          <w:p w:rsidR="00802FB4" w:rsidRPr="00802FB4" w:rsidRDefault="00802FB4" w:rsidP="00802FB4">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802FB4" w:rsidRPr="00802FB4" w:rsidRDefault="00802FB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802FB4" w:rsidRPr="00802FB4" w:rsidTr="00C80388">
        <w:trPr>
          <w:trHeight w:val="629"/>
        </w:trPr>
        <w:tc>
          <w:tcPr>
            <w:tcW w:w="2269" w:type="dxa"/>
            <w:gridSpan w:val="2"/>
            <w:noWrap/>
            <w:vAlign w:val="center"/>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802FB4" w:rsidRPr="00802FB4" w:rsidRDefault="00802FB4" w:rsidP="00DC0439">
            <w:pPr>
              <w:jc w:val="center"/>
              <w:rPr>
                <w:rFonts w:ascii="Times New Roman" w:eastAsia="標楷體" w:hAnsi="Times New Roman" w:cs="Times New Roman"/>
                <w:b/>
                <w:bCs/>
                <w:szCs w:val="24"/>
              </w:rPr>
            </w:pPr>
          </w:p>
        </w:tc>
      </w:tr>
      <w:tr w:rsidR="005003D4" w:rsidRPr="00802FB4" w:rsidTr="00C80388">
        <w:trPr>
          <w:trHeight w:val="1270"/>
        </w:trPr>
        <w:tc>
          <w:tcPr>
            <w:tcW w:w="819" w:type="dxa"/>
            <w:vMerge w:val="restart"/>
            <w:vAlign w:val="center"/>
            <w:hideMark/>
          </w:tcPr>
          <w:p w:rsidR="005003D4" w:rsidRPr="00802FB4" w:rsidRDefault="005003D4" w:rsidP="00DC0439">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5003D4" w:rsidRPr="00802FB4" w:rsidRDefault="005003D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5003D4" w:rsidRPr="00802FB4" w:rsidRDefault="005003D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畢業前應修畢本碩士班訂定之必修學分，且四學群中至少於二</w:t>
            </w:r>
            <w:proofErr w:type="gramStart"/>
            <w:r w:rsidRPr="00802FB4">
              <w:rPr>
                <w:rFonts w:ascii="Times New Roman" w:eastAsia="標楷體" w:hAnsi="Times New Roman" w:cs="Times New Roman"/>
                <w:szCs w:val="24"/>
              </w:rPr>
              <w:t>學群各選修一</w:t>
            </w:r>
            <w:proofErr w:type="gramEnd"/>
            <w:r w:rsidRPr="00802FB4">
              <w:rPr>
                <w:rFonts w:ascii="Times New Roman" w:eastAsia="標楷體" w:hAnsi="Times New Roman" w:cs="Times New Roman"/>
                <w:szCs w:val="24"/>
              </w:rPr>
              <w:t>科，且成績考核需達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5003D4" w:rsidRPr="00802FB4" w:rsidRDefault="005003D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5003D4" w:rsidRPr="00802FB4" w:rsidRDefault="005003D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97395" w:rsidRPr="00802FB4" w:rsidTr="00C80388">
        <w:trPr>
          <w:trHeight w:val="4524"/>
        </w:trPr>
        <w:tc>
          <w:tcPr>
            <w:tcW w:w="819" w:type="dxa"/>
            <w:vMerge/>
            <w:vAlign w:val="center"/>
            <w:hideMark/>
          </w:tcPr>
          <w:p w:rsidR="00997395" w:rsidRPr="00802FB4" w:rsidRDefault="00997395" w:rsidP="00DC0439">
            <w:pPr>
              <w:jc w:val="both"/>
              <w:rPr>
                <w:rFonts w:ascii="Times New Roman" w:eastAsia="標楷體" w:hAnsi="Times New Roman" w:cs="Times New Roman"/>
                <w:szCs w:val="24"/>
              </w:rPr>
            </w:pPr>
          </w:p>
        </w:tc>
        <w:tc>
          <w:tcPr>
            <w:tcW w:w="1450" w:type="dxa"/>
            <w:vAlign w:val="center"/>
            <w:hideMark/>
          </w:tcPr>
          <w:p w:rsidR="00997395" w:rsidRPr="00802FB4" w:rsidRDefault="00997395" w:rsidP="00802FB4">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C80388" w:rsidRDefault="00997395" w:rsidP="00DC0439">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00C80388" w:rsidRPr="00C80388">
              <w:rPr>
                <w:rFonts w:ascii="Times New Roman" w:eastAsia="標楷體" w:hAnsi="Times New Roman" w:cs="Times New Roman" w:hint="eastAsia"/>
                <w:szCs w:val="24"/>
              </w:rPr>
              <w:t>。</w:t>
            </w:r>
          </w:p>
          <w:p w:rsidR="00997395" w:rsidRPr="00802FB4" w:rsidRDefault="00997395" w:rsidP="00C80388">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00C80388" w:rsidRPr="00802FB4">
              <w:rPr>
                <w:rFonts w:ascii="Times New Roman" w:eastAsia="標楷體" w:hAnsi="Times New Roman" w:cs="Times New Roman"/>
                <w:szCs w:val="24"/>
              </w:rPr>
              <w:t>。</w:t>
            </w:r>
          </w:p>
          <w:p w:rsidR="00997395" w:rsidRPr="00802FB4" w:rsidRDefault="00997395" w:rsidP="00C80388">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997395" w:rsidRPr="005003D4" w:rsidRDefault="00997395" w:rsidP="005003D4">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Pr>
                <w:rFonts w:ascii="Times New Roman" w:eastAsia="標楷體" w:hAnsi="Times New Roman" w:cs="Times New Roman" w:hint="eastAsia"/>
                <w:szCs w:val="24"/>
              </w:rPr>
              <w:t>1~3</w:t>
            </w:r>
            <w:r>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997395" w:rsidRPr="00802FB4" w:rsidRDefault="00997395" w:rsidP="005003D4">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590EC6" w:rsidRDefault="00590EC6" w:rsidP="000E3ECB">
      <w:pPr>
        <w:jc w:val="both"/>
        <w:rPr>
          <w:rFonts w:ascii="Times New Roman" w:eastAsia="標楷體" w:hAnsi="Times New Roman" w:cs="Times New Roman"/>
          <w:sz w:val="26"/>
          <w:szCs w:val="26"/>
        </w:rPr>
      </w:pPr>
    </w:p>
    <w:p w:rsidR="00590EC6" w:rsidRPr="000E3ECB" w:rsidRDefault="00590EC6" w:rsidP="00590EC6">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590EC6" w:rsidRDefault="00590EC6" w:rsidP="00590EC6">
      <w:pPr>
        <w:jc w:val="both"/>
        <w:rPr>
          <w:rFonts w:ascii="Times New Roman" w:eastAsia="標楷體" w:hAnsi="Times New Roman" w:cs="Times New Roman"/>
          <w:sz w:val="26"/>
          <w:szCs w:val="26"/>
        </w:rPr>
      </w:pPr>
    </w:p>
    <w:p w:rsidR="00590EC6" w:rsidRPr="00F773A5" w:rsidRDefault="00590EC6" w:rsidP="00590EC6">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10</w:t>
      </w:r>
      <w:r>
        <w:rPr>
          <w:rFonts w:ascii="Times New Roman" w:eastAsia="標楷體" w:hAnsi="Times New Roman" w:cs="Times New Roman" w:hint="eastAsia"/>
          <w:sz w:val="28"/>
          <w:szCs w:val="28"/>
          <w:shd w:val="pct15" w:color="auto" w:fill="FFFFFF"/>
          <w:lang w:eastAsia="zh-HK"/>
        </w:rPr>
        <w:t>6</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802FB4" w:rsidRPr="00802FB4" w:rsidTr="00C80388">
        <w:trPr>
          <w:trHeight w:val="405"/>
        </w:trPr>
        <w:tc>
          <w:tcPr>
            <w:tcW w:w="2269" w:type="dxa"/>
            <w:gridSpan w:val="2"/>
            <w:noWrap/>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802FB4" w:rsidRPr="00802FB4" w:rsidTr="00C80388">
        <w:trPr>
          <w:trHeight w:val="1245"/>
        </w:trPr>
        <w:tc>
          <w:tcPr>
            <w:tcW w:w="2269" w:type="dxa"/>
            <w:gridSpan w:val="2"/>
            <w:vMerge w:val="restart"/>
            <w:vAlign w:val="center"/>
            <w:hideMark/>
          </w:tcPr>
          <w:p w:rsidR="00802FB4" w:rsidRPr="00802FB4" w:rsidRDefault="00802FB4" w:rsidP="00DC0439">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802FB4" w:rsidRPr="00802FB4" w:rsidRDefault="00802FB4" w:rsidP="00802FB4">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802FB4" w:rsidRPr="00802FB4" w:rsidRDefault="00802FB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802FB4" w:rsidRPr="00802FB4" w:rsidTr="00C80388">
        <w:trPr>
          <w:trHeight w:val="1609"/>
        </w:trPr>
        <w:tc>
          <w:tcPr>
            <w:tcW w:w="2269" w:type="dxa"/>
            <w:gridSpan w:val="2"/>
            <w:vMerge/>
            <w:vAlign w:val="center"/>
            <w:hideMark/>
          </w:tcPr>
          <w:p w:rsidR="00802FB4" w:rsidRPr="00802FB4" w:rsidRDefault="00802FB4" w:rsidP="00DC0439">
            <w:pPr>
              <w:jc w:val="both"/>
              <w:rPr>
                <w:rFonts w:ascii="Times New Roman" w:eastAsia="標楷體" w:hAnsi="Times New Roman" w:cs="Times New Roman"/>
                <w:szCs w:val="24"/>
              </w:rPr>
            </w:pPr>
          </w:p>
        </w:tc>
        <w:tc>
          <w:tcPr>
            <w:tcW w:w="2410" w:type="dxa"/>
            <w:vAlign w:val="center"/>
            <w:hideMark/>
          </w:tcPr>
          <w:p w:rsidR="00802FB4" w:rsidRPr="00802FB4" w:rsidRDefault="00802FB4" w:rsidP="00802FB4">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802FB4" w:rsidRPr="00802FB4" w:rsidRDefault="00802FB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802FB4" w:rsidRPr="00802FB4" w:rsidTr="00C80388">
        <w:trPr>
          <w:trHeight w:val="2130"/>
        </w:trPr>
        <w:tc>
          <w:tcPr>
            <w:tcW w:w="2269" w:type="dxa"/>
            <w:gridSpan w:val="2"/>
            <w:vMerge/>
            <w:vAlign w:val="center"/>
            <w:hideMark/>
          </w:tcPr>
          <w:p w:rsidR="00802FB4" w:rsidRPr="00802FB4" w:rsidRDefault="00802FB4" w:rsidP="00DC0439">
            <w:pPr>
              <w:jc w:val="both"/>
              <w:rPr>
                <w:rFonts w:ascii="Times New Roman" w:eastAsia="標楷體" w:hAnsi="Times New Roman" w:cs="Times New Roman"/>
                <w:szCs w:val="24"/>
              </w:rPr>
            </w:pPr>
          </w:p>
        </w:tc>
        <w:tc>
          <w:tcPr>
            <w:tcW w:w="2410" w:type="dxa"/>
            <w:vAlign w:val="center"/>
            <w:hideMark/>
          </w:tcPr>
          <w:p w:rsidR="00802FB4" w:rsidRPr="00802FB4" w:rsidRDefault="00802FB4" w:rsidP="00802FB4">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802FB4" w:rsidRPr="00802FB4" w:rsidRDefault="00802FB4"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802FB4" w:rsidRPr="00802FB4" w:rsidRDefault="00802FB4"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802FB4" w:rsidRPr="00802FB4" w:rsidTr="00C80388">
        <w:trPr>
          <w:trHeight w:val="629"/>
        </w:trPr>
        <w:tc>
          <w:tcPr>
            <w:tcW w:w="2269" w:type="dxa"/>
            <w:gridSpan w:val="2"/>
            <w:noWrap/>
            <w:vAlign w:val="center"/>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802FB4" w:rsidRPr="00802FB4" w:rsidRDefault="00802FB4" w:rsidP="00DC043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802FB4" w:rsidRPr="00802FB4" w:rsidRDefault="00802FB4" w:rsidP="00DC0439">
            <w:pPr>
              <w:jc w:val="center"/>
              <w:rPr>
                <w:rFonts w:ascii="Times New Roman" w:eastAsia="標楷體" w:hAnsi="Times New Roman" w:cs="Times New Roman"/>
                <w:b/>
                <w:bCs/>
                <w:szCs w:val="24"/>
              </w:rPr>
            </w:pPr>
          </w:p>
        </w:tc>
      </w:tr>
      <w:tr w:rsidR="000B60A6" w:rsidRPr="00802FB4" w:rsidTr="00C80388">
        <w:trPr>
          <w:trHeight w:val="1001"/>
        </w:trPr>
        <w:tc>
          <w:tcPr>
            <w:tcW w:w="819" w:type="dxa"/>
            <w:vMerge w:val="restart"/>
            <w:vAlign w:val="center"/>
            <w:hideMark/>
          </w:tcPr>
          <w:p w:rsidR="000B60A6" w:rsidRPr="00802FB4" w:rsidRDefault="000B60A6" w:rsidP="00DC0439">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0B60A6" w:rsidRPr="00802FB4" w:rsidRDefault="000B60A6" w:rsidP="00DC0439">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0B60A6" w:rsidRPr="00802FB4" w:rsidRDefault="000B60A6" w:rsidP="00590EC6">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畢業前應修畢本碩士班訂定之必修學分，選修學群課程，且成績考核需達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0B60A6" w:rsidRPr="00802FB4" w:rsidRDefault="000B60A6"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0B60A6" w:rsidRPr="00802FB4" w:rsidRDefault="000B60A6" w:rsidP="00DC043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97395" w:rsidRPr="00802FB4" w:rsidTr="00C80388">
        <w:trPr>
          <w:trHeight w:val="4381"/>
        </w:trPr>
        <w:tc>
          <w:tcPr>
            <w:tcW w:w="819" w:type="dxa"/>
            <w:vMerge/>
            <w:vAlign w:val="center"/>
            <w:hideMark/>
          </w:tcPr>
          <w:p w:rsidR="00997395" w:rsidRPr="00802FB4" w:rsidRDefault="00997395" w:rsidP="00DC0439">
            <w:pPr>
              <w:jc w:val="both"/>
              <w:rPr>
                <w:rFonts w:ascii="Times New Roman" w:eastAsia="標楷體" w:hAnsi="Times New Roman" w:cs="Times New Roman"/>
                <w:szCs w:val="24"/>
              </w:rPr>
            </w:pPr>
          </w:p>
        </w:tc>
        <w:tc>
          <w:tcPr>
            <w:tcW w:w="1450" w:type="dxa"/>
            <w:vAlign w:val="center"/>
            <w:hideMark/>
          </w:tcPr>
          <w:p w:rsidR="00997395" w:rsidRPr="00802FB4" w:rsidRDefault="00997395" w:rsidP="00802FB4">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C80388" w:rsidRDefault="00997395" w:rsidP="00C80388">
            <w:pPr>
              <w:ind w:leftChars="14" w:left="176" w:hangingChars="59" w:hanging="142"/>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00C80388" w:rsidRPr="00C80388">
              <w:rPr>
                <w:rFonts w:ascii="Times New Roman" w:eastAsia="標楷體" w:hAnsi="Times New Roman" w:cs="Times New Roman" w:hint="eastAsia"/>
                <w:szCs w:val="24"/>
              </w:rPr>
              <w:t>。</w:t>
            </w:r>
          </w:p>
          <w:p w:rsidR="00997395" w:rsidRPr="00802FB4" w:rsidRDefault="00997395" w:rsidP="00C80388">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00C80388" w:rsidRPr="00802FB4">
              <w:rPr>
                <w:rFonts w:ascii="Times New Roman" w:eastAsia="標楷體" w:hAnsi="Times New Roman" w:cs="Times New Roman" w:hint="eastAsia"/>
                <w:szCs w:val="24"/>
              </w:rPr>
              <w:t>。</w:t>
            </w:r>
          </w:p>
          <w:p w:rsidR="00997395" w:rsidRPr="00802FB4" w:rsidRDefault="00997395" w:rsidP="00C80388">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997395" w:rsidRPr="005003D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997395" w:rsidRPr="00802FB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590EC6" w:rsidRDefault="00590EC6" w:rsidP="00590EC6">
      <w:pPr>
        <w:jc w:val="both"/>
        <w:rPr>
          <w:rFonts w:ascii="Times New Roman" w:eastAsia="標楷體" w:hAnsi="Times New Roman" w:cs="Times New Roman"/>
          <w:sz w:val="26"/>
          <w:szCs w:val="26"/>
        </w:rPr>
      </w:pPr>
    </w:p>
    <w:p w:rsidR="00F3066C" w:rsidRPr="000E3ECB" w:rsidRDefault="00F3066C" w:rsidP="00F3066C">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F3066C" w:rsidRDefault="00F3066C" w:rsidP="00F3066C">
      <w:pPr>
        <w:jc w:val="both"/>
        <w:rPr>
          <w:rFonts w:ascii="Times New Roman" w:eastAsia="標楷體" w:hAnsi="Times New Roman" w:cs="Times New Roman"/>
          <w:sz w:val="26"/>
          <w:szCs w:val="26"/>
        </w:rPr>
      </w:pPr>
    </w:p>
    <w:p w:rsidR="00F3066C" w:rsidRPr="00F773A5" w:rsidRDefault="00F3066C" w:rsidP="00F3066C">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10</w:t>
      </w:r>
      <w:r>
        <w:rPr>
          <w:rFonts w:ascii="Times New Roman" w:eastAsia="標楷體" w:hAnsi="Times New Roman" w:cs="Times New Roman" w:hint="eastAsia"/>
          <w:sz w:val="28"/>
          <w:szCs w:val="28"/>
          <w:shd w:val="pct15" w:color="auto" w:fill="FFFFFF"/>
          <w:lang w:eastAsia="zh-HK"/>
        </w:rPr>
        <w:t>7</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F3066C" w:rsidRPr="00802FB4" w:rsidTr="00C80388">
        <w:trPr>
          <w:trHeight w:val="405"/>
        </w:trPr>
        <w:tc>
          <w:tcPr>
            <w:tcW w:w="2269" w:type="dxa"/>
            <w:gridSpan w:val="2"/>
            <w:noWrap/>
            <w:hideMark/>
          </w:tcPr>
          <w:p w:rsidR="00F3066C" w:rsidRPr="00802FB4" w:rsidRDefault="00F3066C" w:rsidP="0000689B">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F3066C" w:rsidRPr="00802FB4" w:rsidRDefault="00F3066C" w:rsidP="0000689B">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F3066C" w:rsidRPr="00802FB4" w:rsidRDefault="00F3066C" w:rsidP="0000689B">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F3066C" w:rsidRPr="00802FB4" w:rsidRDefault="00F3066C" w:rsidP="0000689B">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F3066C" w:rsidRPr="00802FB4" w:rsidTr="00C80388">
        <w:trPr>
          <w:trHeight w:val="1245"/>
        </w:trPr>
        <w:tc>
          <w:tcPr>
            <w:tcW w:w="2269" w:type="dxa"/>
            <w:gridSpan w:val="2"/>
            <w:vMerge w:val="restart"/>
            <w:vAlign w:val="center"/>
            <w:hideMark/>
          </w:tcPr>
          <w:p w:rsidR="00F3066C" w:rsidRPr="00802FB4" w:rsidRDefault="00F3066C" w:rsidP="0000689B">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F3066C" w:rsidRPr="00802FB4" w:rsidRDefault="00F3066C" w:rsidP="0000689B">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F3066C" w:rsidRPr="00802FB4" w:rsidRDefault="00F3066C" w:rsidP="0000689B">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F3066C" w:rsidRPr="00802FB4" w:rsidRDefault="00F3066C"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F3066C" w:rsidRPr="00802FB4" w:rsidRDefault="00F3066C"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F3066C" w:rsidRPr="00802FB4" w:rsidTr="00C80388">
        <w:trPr>
          <w:trHeight w:val="1546"/>
        </w:trPr>
        <w:tc>
          <w:tcPr>
            <w:tcW w:w="2269" w:type="dxa"/>
            <w:gridSpan w:val="2"/>
            <w:vMerge/>
            <w:vAlign w:val="center"/>
            <w:hideMark/>
          </w:tcPr>
          <w:p w:rsidR="00F3066C" w:rsidRPr="00802FB4" w:rsidRDefault="00F3066C" w:rsidP="0000689B">
            <w:pPr>
              <w:jc w:val="both"/>
              <w:rPr>
                <w:rFonts w:ascii="Times New Roman" w:eastAsia="標楷體" w:hAnsi="Times New Roman" w:cs="Times New Roman"/>
                <w:szCs w:val="24"/>
              </w:rPr>
            </w:pPr>
          </w:p>
        </w:tc>
        <w:tc>
          <w:tcPr>
            <w:tcW w:w="2410" w:type="dxa"/>
            <w:vAlign w:val="center"/>
            <w:hideMark/>
          </w:tcPr>
          <w:p w:rsidR="00F3066C" w:rsidRPr="00802FB4" w:rsidRDefault="00F3066C" w:rsidP="0000689B">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F3066C" w:rsidRPr="00802FB4" w:rsidRDefault="00F3066C" w:rsidP="0000689B">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F3066C" w:rsidRPr="00802FB4" w:rsidRDefault="00F3066C"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F3066C" w:rsidRPr="00802FB4" w:rsidRDefault="00F3066C"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F3066C" w:rsidRPr="00802FB4" w:rsidTr="00C80388">
        <w:trPr>
          <w:trHeight w:val="2130"/>
        </w:trPr>
        <w:tc>
          <w:tcPr>
            <w:tcW w:w="2269" w:type="dxa"/>
            <w:gridSpan w:val="2"/>
            <w:vMerge/>
            <w:vAlign w:val="center"/>
            <w:hideMark/>
          </w:tcPr>
          <w:p w:rsidR="00F3066C" w:rsidRPr="00802FB4" w:rsidRDefault="00F3066C" w:rsidP="0000689B">
            <w:pPr>
              <w:jc w:val="both"/>
              <w:rPr>
                <w:rFonts w:ascii="Times New Roman" w:eastAsia="標楷體" w:hAnsi="Times New Roman" w:cs="Times New Roman"/>
                <w:szCs w:val="24"/>
              </w:rPr>
            </w:pPr>
          </w:p>
        </w:tc>
        <w:tc>
          <w:tcPr>
            <w:tcW w:w="2410" w:type="dxa"/>
            <w:vAlign w:val="center"/>
            <w:hideMark/>
          </w:tcPr>
          <w:p w:rsidR="00F3066C" w:rsidRPr="00802FB4" w:rsidRDefault="00F3066C" w:rsidP="0000689B">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F3066C" w:rsidRPr="00802FB4" w:rsidRDefault="00F3066C" w:rsidP="0000689B">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F3066C" w:rsidRPr="00802FB4" w:rsidRDefault="00F3066C"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F3066C" w:rsidRPr="00802FB4" w:rsidRDefault="00F3066C"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F3066C" w:rsidRPr="00802FB4" w:rsidTr="00C80388">
        <w:trPr>
          <w:trHeight w:val="629"/>
        </w:trPr>
        <w:tc>
          <w:tcPr>
            <w:tcW w:w="2269" w:type="dxa"/>
            <w:gridSpan w:val="2"/>
            <w:noWrap/>
            <w:vAlign w:val="center"/>
            <w:hideMark/>
          </w:tcPr>
          <w:p w:rsidR="00F3066C" w:rsidRPr="00802FB4" w:rsidRDefault="00F3066C" w:rsidP="0000689B">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F3066C" w:rsidRPr="00802FB4" w:rsidRDefault="00F3066C" w:rsidP="0000689B">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F3066C" w:rsidRPr="00802FB4" w:rsidRDefault="00F3066C" w:rsidP="0000689B">
            <w:pPr>
              <w:jc w:val="center"/>
              <w:rPr>
                <w:rFonts w:ascii="Times New Roman" w:eastAsia="標楷體" w:hAnsi="Times New Roman" w:cs="Times New Roman"/>
                <w:b/>
                <w:bCs/>
                <w:szCs w:val="24"/>
              </w:rPr>
            </w:pPr>
          </w:p>
        </w:tc>
      </w:tr>
      <w:tr w:rsidR="000B60A6" w:rsidRPr="00802FB4" w:rsidTr="00C80388">
        <w:trPr>
          <w:trHeight w:val="1216"/>
        </w:trPr>
        <w:tc>
          <w:tcPr>
            <w:tcW w:w="819" w:type="dxa"/>
            <w:vMerge w:val="restart"/>
            <w:vAlign w:val="center"/>
            <w:hideMark/>
          </w:tcPr>
          <w:p w:rsidR="000B60A6" w:rsidRPr="00802FB4" w:rsidRDefault="000B60A6" w:rsidP="0000689B">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0B60A6" w:rsidRPr="00802FB4" w:rsidRDefault="000B60A6" w:rsidP="0000689B">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0B60A6" w:rsidRPr="00802FB4" w:rsidRDefault="000B60A6" w:rsidP="005930DF">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w:t>
            </w:r>
            <w:r>
              <w:rPr>
                <w:rFonts w:ascii="Times New Roman" w:eastAsia="標楷體" w:hAnsi="Times New Roman" w:cs="Times New Roman" w:hint="eastAsia"/>
                <w:szCs w:val="24"/>
                <w:lang w:eastAsia="zh-HK"/>
              </w:rPr>
              <w:t>及相關</w:t>
            </w:r>
            <w:r w:rsidRPr="00802FB4">
              <w:rPr>
                <w:rFonts w:ascii="Times New Roman" w:eastAsia="標楷體" w:hAnsi="Times New Roman" w:cs="Times New Roman" w:hint="eastAsia"/>
                <w:szCs w:val="24"/>
              </w:rPr>
              <w:t>選修課程，且成績考核需達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0B60A6" w:rsidRPr="00802FB4" w:rsidRDefault="000B60A6"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0B60A6" w:rsidRPr="00802FB4" w:rsidRDefault="000B60A6" w:rsidP="0000689B">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97395" w:rsidRPr="00802FB4" w:rsidTr="00C80388">
        <w:trPr>
          <w:trHeight w:val="4381"/>
        </w:trPr>
        <w:tc>
          <w:tcPr>
            <w:tcW w:w="819" w:type="dxa"/>
            <w:vMerge/>
            <w:vAlign w:val="center"/>
            <w:hideMark/>
          </w:tcPr>
          <w:p w:rsidR="00997395" w:rsidRPr="00802FB4" w:rsidRDefault="00997395" w:rsidP="0000689B">
            <w:pPr>
              <w:jc w:val="both"/>
              <w:rPr>
                <w:rFonts w:ascii="Times New Roman" w:eastAsia="標楷體" w:hAnsi="Times New Roman" w:cs="Times New Roman"/>
                <w:szCs w:val="24"/>
              </w:rPr>
            </w:pPr>
          </w:p>
        </w:tc>
        <w:tc>
          <w:tcPr>
            <w:tcW w:w="1450" w:type="dxa"/>
            <w:vAlign w:val="center"/>
            <w:hideMark/>
          </w:tcPr>
          <w:p w:rsidR="00997395" w:rsidRPr="00802FB4" w:rsidRDefault="00997395" w:rsidP="0000689B">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C80388" w:rsidRDefault="00997395" w:rsidP="0000689B">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00C80388" w:rsidRPr="00C80388">
              <w:rPr>
                <w:rFonts w:ascii="Times New Roman" w:eastAsia="標楷體" w:hAnsi="Times New Roman" w:cs="Times New Roman" w:hint="eastAsia"/>
                <w:szCs w:val="24"/>
              </w:rPr>
              <w:t>。</w:t>
            </w:r>
          </w:p>
          <w:p w:rsidR="00997395" w:rsidRPr="00802FB4" w:rsidRDefault="00997395" w:rsidP="00C80388">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00C80388" w:rsidRPr="00C80388">
              <w:rPr>
                <w:rFonts w:ascii="Times New Roman" w:eastAsia="標楷體" w:hAnsi="Times New Roman" w:cs="Times New Roman" w:hint="eastAsia"/>
                <w:szCs w:val="24"/>
              </w:rPr>
              <w:t>。</w:t>
            </w:r>
          </w:p>
          <w:p w:rsidR="00997395" w:rsidRPr="00802FB4" w:rsidRDefault="00997395" w:rsidP="00C80388">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997395" w:rsidRPr="005003D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997395" w:rsidRPr="00802FB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F3066C" w:rsidRPr="000E3ECB" w:rsidRDefault="00F3066C" w:rsidP="00F3066C">
      <w:pPr>
        <w:jc w:val="both"/>
        <w:rPr>
          <w:rFonts w:ascii="Times New Roman" w:eastAsia="標楷體" w:hAnsi="Times New Roman" w:cs="Times New Roman"/>
          <w:sz w:val="26"/>
          <w:szCs w:val="26"/>
        </w:rPr>
      </w:pPr>
    </w:p>
    <w:p w:rsidR="00DD7833" w:rsidRPr="000E3ECB" w:rsidRDefault="00DD7833" w:rsidP="00DD7833">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DD7833" w:rsidRDefault="00DD7833" w:rsidP="00DD7833">
      <w:pPr>
        <w:jc w:val="both"/>
        <w:rPr>
          <w:rFonts w:ascii="Times New Roman" w:eastAsia="標楷體" w:hAnsi="Times New Roman" w:cs="Times New Roman"/>
          <w:sz w:val="26"/>
          <w:szCs w:val="26"/>
        </w:rPr>
      </w:pPr>
    </w:p>
    <w:p w:rsidR="00DD7833" w:rsidRPr="00F773A5" w:rsidRDefault="00DD7833" w:rsidP="00DD7833">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10</w:t>
      </w:r>
      <w:r>
        <w:rPr>
          <w:rFonts w:ascii="Times New Roman" w:eastAsia="標楷體" w:hAnsi="Times New Roman" w:cs="Times New Roman" w:hint="eastAsia"/>
          <w:sz w:val="28"/>
          <w:szCs w:val="28"/>
          <w:shd w:val="pct15" w:color="auto" w:fill="FFFFFF"/>
          <w:lang w:eastAsia="zh-HK"/>
        </w:rPr>
        <w:t>8</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DD7833" w:rsidRPr="00802FB4" w:rsidTr="00C80388">
        <w:trPr>
          <w:trHeight w:val="405"/>
        </w:trPr>
        <w:tc>
          <w:tcPr>
            <w:tcW w:w="2269" w:type="dxa"/>
            <w:gridSpan w:val="2"/>
            <w:noWrap/>
            <w:hideMark/>
          </w:tcPr>
          <w:p w:rsidR="00DD7833" w:rsidRPr="00802FB4" w:rsidRDefault="00DD7833" w:rsidP="009D22AD">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DD7833" w:rsidRPr="00802FB4" w:rsidRDefault="00DD7833" w:rsidP="009D22AD">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DD7833" w:rsidRPr="00802FB4" w:rsidRDefault="00DD7833" w:rsidP="009D22AD">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DD7833" w:rsidRPr="00802FB4" w:rsidRDefault="00DD7833" w:rsidP="009D22AD">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DD7833" w:rsidRPr="00802FB4" w:rsidTr="00C80388">
        <w:trPr>
          <w:trHeight w:val="1245"/>
        </w:trPr>
        <w:tc>
          <w:tcPr>
            <w:tcW w:w="2269" w:type="dxa"/>
            <w:gridSpan w:val="2"/>
            <w:vMerge w:val="restart"/>
            <w:vAlign w:val="center"/>
            <w:hideMark/>
          </w:tcPr>
          <w:p w:rsidR="00DD7833" w:rsidRPr="00802FB4" w:rsidRDefault="00DD7833" w:rsidP="009D22AD">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DD7833" w:rsidRPr="00802FB4" w:rsidRDefault="00DD7833" w:rsidP="009D22AD">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DD7833" w:rsidRPr="00802FB4" w:rsidRDefault="00DD7833" w:rsidP="009D22AD">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DD7833" w:rsidRPr="00802FB4" w:rsidRDefault="00DD7833"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DD7833" w:rsidRPr="00802FB4" w:rsidRDefault="00DD7833"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DD7833" w:rsidRPr="00802FB4" w:rsidTr="00C80388">
        <w:trPr>
          <w:trHeight w:val="1546"/>
        </w:trPr>
        <w:tc>
          <w:tcPr>
            <w:tcW w:w="2269" w:type="dxa"/>
            <w:gridSpan w:val="2"/>
            <w:vMerge/>
            <w:vAlign w:val="center"/>
            <w:hideMark/>
          </w:tcPr>
          <w:p w:rsidR="00DD7833" w:rsidRPr="00802FB4" w:rsidRDefault="00DD7833" w:rsidP="009D22AD">
            <w:pPr>
              <w:jc w:val="both"/>
              <w:rPr>
                <w:rFonts w:ascii="Times New Roman" w:eastAsia="標楷體" w:hAnsi="Times New Roman" w:cs="Times New Roman"/>
                <w:szCs w:val="24"/>
              </w:rPr>
            </w:pPr>
          </w:p>
        </w:tc>
        <w:tc>
          <w:tcPr>
            <w:tcW w:w="2410" w:type="dxa"/>
            <w:vAlign w:val="center"/>
            <w:hideMark/>
          </w:tcPr>
          <w:p w:rsidR="00DD7833" w:rsidRPr="00802FB4" w:rsidRDefault="00DD7833" w:rsidP="009D22AD">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DD7833" w:rsidRPr="00802FB4" w:rsidRDefault="00DD7833" w:rsidP="009D22AD">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DD7833" w:rsidRPr="00802FB4" w:rsidRDefault="00DD7833"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DD7833" w:rsidRPr="00802FB4" w:rsidRDefault="00DD7833"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DD7833" w:rsidRPr="00802FB4" w:rsidTr="00C80388">
        <w:trPr>
          <w:trHeight w:val="2130"/>
        </w:trPr>
        <w:tc>
          <w:tcPr>
            <w:tcW w:w="2269" w:type="dxa"/>
            <w:gridSpan w:val="2"/>
            <w:vMerge/>
            <w:vAlign w:val="center"/>
            <w:hideMark/>
          </w:tcPr>
          <w:p w:rsidR="00DD7833" w:rsidRPr="00802FB4" w:rsidRDefault="00DD7833" w:rsidP="009D22AD">
            <w:pPr>
              <w:jc w:val="both"/>
              <w:rPr>
                <w:rFonts w:ascii="Times New Roman" w:eastAsia="標楷體" w:hAnsi="Times New Roman" w:cs="Times New Roman"/>
                <w:szCs w:val="24"/>
              </w:rPr>
            </w:pPr>
          </w:p>
        </w:tc>
        <w:tc>
          <w:tcPr>
            <w:tcW w:w="2410" w:type="dxa"/>
            <w:vAlign w:val="center"/>
            <w:hideMark/>
          </w:tcPr>
          <w:p w:rsidR="00DD7833" w:rsidRPr="00802FB4" w:rsidRDefault="00DD7833" w:rsidP="009D22AD">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DD7833" w:rsidRPr="00802FB4" w:rsidRDefault="00DD7833" w:rsidP="009D22AD">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DD7833" w:rsidRPr="00802FB4" w:rsidRDefault="00DD7833"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DD7833" w:rsidRPr="00802FB4" w:rsidRDefault="00DD7833"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DD7833" w:rsidRPr="00802FB4" w:rsidTr="00C80388">
        <w:trPr>
          <w:trHeight w:val="629"/>
        </w:trPr>
        <w:tc>
          <w:tcPr>
            <w:tcW w:w="2269" w:type="dxa"/>
            <w:gridSpan w:val="2"/>
            <w:noWrap/>
            <w:vAlign w:val="center"/>
            <w:hideMark/>
          </w:tcPr>
          <w:p w:rsidR="00DD7833" w:rsidRPr="00802FB4" w:rsidRDefault="00DD7833" w:rsidP="009D22AD">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DD7833" w:rsidRPr="00802FB4" w:rsidRDefault="00DD7833" w:rsidP="009D22AD">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DD7833" w:rsidRPr="00802FB4" w:rsidRDefault="00DD7833" w:rsidP="009D22AD">
            <w:pPr>
              <w:jc w:val="center"/>
              <w:rPr>
                <w:rFonts w:ascii="Times New Roman" w:eastAsia="標楷體" w:hAnsi="Times New Roman" w:cs="Times New Roman"/>
                <w:b/>
                <w:bCs/>
                <w:szCs w:val="24"/>
              </w:rPr>
            </w:pPr>
          </w:p>
        </w:tc>
      </w:tr>
      <w:tr w:rsidR="000B60A6" w:rsidRPr="00802FB4" w:rsidTr="00C80388">
        <w:trPr>
          <w:trHeight w:val="1216"/>
        </w:trPr>
        <w:tc>
          <w:tcPr>
            <w:tcW w:w="819" w:type="dxa"/>
            <w:vMerge w:val="restart"/>
            <w:vAlign w:val="center"/>
            <w:hideMark/>
          </w:tcPr>
          <w:p w:rsidR="000B60A6" w:rsidRPr="00802FB4" w:rsidRDefault="000B60A6" w:rsidP="009D22AD">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0B60A6" w:rsidRPr="00802FB4" w:rsidRDefault="000B60A6" w:rsidP="009D22AD">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0B60A6" w:rsidRPr="00802FB4" w:rsidRDefault="000B60A6" w:rsidP="00081D59">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w:t>
            </w:r>
            <w:r>
              <w:rPr>
                <w:rFonts w:ascii="Times New Roman" w:eastAsia="標楷體" w:hAnsi="Times New Roman" w:cs="Times New Roman" w:hint="eastAsia"/>
                <w:szCs w:val="24"/>
                <w:lang w:eastAsia="zh-HK"/>
              </w:rPr>
              <w:t>及相關</w:t>
            </w:r>
            <w:r w:rsidRPr="00802FB4">
              <w:rPr>
                <w:rFonts w:ascii="Times New Roman" w:eastAsia="標楷體" w:hAnsi="Times New Roman" w:cs="Times New Roman" w:hint="eastAsia"/>
                <w:szCs w:val="24"/>
              </w:rPr>
              <w:t>選修課程，且成績考核需達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0B60A6" w:rsidRPr="00802FB4" w:rsidRDefault="000B60A6"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0B60A6" w:rsidRPr="00802FB4" w:rsidRDefault="000B60A6" w:rsidP="009D22AD">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97395" w:rsidRPr="00802FB4" w:rsidTr="00C80388">
        <w:trPr>
          <w:trHeight w:val="4497"/>
        </w:trPr>
        <w:tc>
          <w:tcPr>
            <w:tcW w:w="819" w:type="dxa"/>
            <w:vMerge/>
            <w:vAlign w:val="center"/>
            <w:hideMark/>
          </w:tcPr>
          <w:p w:rsidR="00997395" w:rsidRPr="00802FB4" w:rsidRDefault="00997395" w:rsidP="009D22AD">
            <w:pPr>
              <w:jc w:val="both"/>
              <w:rPr>
                <w:rFonts w:ascii="Times New Roman" w:eastAsia="標楷體" w:hAnsi="Times New Roman" w:cs="Times New Roman"/>
                <w:szCs w:val="24"/>
              </w:rPr>
            </w:pPr>
          </w:p>
        </w:tc>
        <w:tc>
          <w:tcPr>
            <w:tcW w:w="1450" w:type="dxa"/>
            <w:vAlign w:val="center"/>
            <w:hideMark/>
          </w:tcPr>
          <w:p w:rsidR="00997395" w:rsidRPr="00802FB4" w:rsidRDefault="00997395" w:rsidP="009D22AD">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C80388" w:rsidRDefault="00997395" w:rsidP="00081D59">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00C80388" w:rsidRPr="00C80388">
              <w:rPr>
                <w:rFonts w:ascii="Times New Roman" w:eastAsia="標楷體" w:hAnsi="Times New Roman" w:cs="Times New Roman" w:hint="eastAsia"/>
                <w:szCs w:val="24"/>
              </w:rPr>
              <w:t>。</w:t>
            </w:r>
          </w:p>
          <w:p w:rsidR="00997395" w:rsidRPr="00802FB4" w:rsidRDefault="00997395" w:rsidP="00C80388">
            <w:pPr>
              <w:ind w:leftChars="15" w:left="228"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00C80388" w:rsidRPr="00C80388">
              <w:rPr>
                <w:rFonts w:ascii="Times New Roman" w:eastAsia="標楷體" w:hAnsi="Times New Roman" w:cs="Times New Roman" w:hint="eastAsia"/>
                <w:szCs w:val="24"/>
              </w:rPr>
              <w:t>。</w:t>
            </w:r>
          </w:p>
          <w:p w:rsidR="00997395" w:rsidRPr="00802FB4" w:rsidRDefault="00997395" w:rsidP="00C80388">
            <w:pPr>
              <w:ind w:leftChars="15" w:left="228"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997395" w:rsidRPr="005003D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997395" w:rsidRPr="00802FB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DD7833" w:rsidRPr="000E3ECB" w:rsidRDefault="00DD7833" w:rsidP="00DD7833">
      <w:pPr>
        <w:jc w:val="both"/>
        <w:rPr>
          <w:rFonts w:ascii="Times New Roman" w:eastAsia="標楷體" w:hAnsi="Times New Roman" w:cs="Times New Roman"/>
          <w:sz w:val="26"/>
          <w:szCs w:val="26"/>
        </w:rPr>
      </w:pPr>
    </w:p>
    <w:p w:rsidR="009E0505" w:rsidRPr="000E3ECB" w:rsidRDefault="009E0505" w:rsidP="009E0505">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9E0505" w:rsidRDefault="009E0505" w:rsidP="009E0505">
      <w:pPr>
        <w:jc w:val="both"/>
        <w:rPr>
          <w:rFonts w:ascii="Times New Roman" w:eastAsia="標楷體" w:hAnsi="Times New Roman" w:cs="Times New Roman"/>
          <w:sz w:val="26"/>
          <w:szCs w:val="26"/>
        </w:rPr>
      </w:pPr>
    </w:p>
    <w:p w:rsidR="009E0505" w:rsidRPr="00F773A5" w:rsidRDefault="009E0505" w:rsidP="009E0505">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10</w:t>
      </w:r>
      <w:r>
        <w:rPr>
          <w:rFonts w:ascii="Times New Roman" w:eastAsia="標楷體" w:hAnsi="Times New Roman" w:cs="Times New Roman" w:hint="eastAsia"/>
          <w:sz w:val="28"/>
          <w:szCs w:val="28"/>
          <w:shd w:val="pct15" w:color="auto" w:fill="FFFFFF"/>
          <w:lang w:eastAsia="zh-HK"/>
        </w:rPr>
        <w:t>9</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9E0505" w:rsidRPr="00802FB4" w:rsidTr="00C80388">
        <w:trPr>
          <w:trHeight w:val="405"/>
        </w:trPr>
        <w:tc>
          <w:tcPr>
            <w:tcW w:w="2269" w:type="dxa"/>
            <w:gridSpan w:val="2"/>
            <w:noWrap/>
            <w:hideMark/>
          </w:tcPr>
          <w:p w:rsidR="009E0505" w:rsidRPr="00802FB4" w:rsidRDefault="009E0505" w:rsidP="0084486F">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9E0505" w:rsidRPr="00802FB4" w:rsidRDefault="009E0505" w:rsidP="0084486F">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9E0505" w:rsidRPr="00802FB4" w:rsidRDefault="009E0505" w:rsidP="0084486F">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9E0505" w:rsidRPr="00802FB4" w:rsidRDefault="009E0505" w:rsidP="0084486F">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9E0505" w:rsidRPr="00802FB4" w:rsidTr="00C80388">
        <w:trPr>
          <w:trHeight w:val="1245"/>
        </w:trPr>
        <w:tc>
          <w:tcPr>
            <w:tcW w:w="2269" w:type="dxa"/>
            <w:gridSpan w:val="2"/>
            <w:vMerge w:val="restart"/>
            <w:vAlign w:val="center"/>
            <w:hideMark/>
          </w:tcPr>
          <w:p w:rsidR="009E0505" w:rsidRPr="00802FB4" w:rsidRDefault="009E0505" w:rsidP="0084486F">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9E0505" w:rsidRPr="00802FB4" w:rsidRDefault="009E0505" w:rsidP="0084486F">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9E0505" w:rsidRPr="00802FB4" w:rsidRDefault="009E0505" w:rsidP="0084486F">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9E0505" w:rsidRPr="00802FB4" w:rsidRDefault="009E0505"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9E0505" w:rsidRPr="00802FB4" w:rsidRDefault="009E0505"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E0505" w:rsidRPr="00802FB4" w:rsidTr="00C80388">
        <w:trPr>
          <w:trHeight w:val="1546"/>
        </w:trPr>
        <w:tc>
          <w:tcPr>
            <w:tcW w:w="2269" w:type="dxa"/>
            <w:gridSpan w:val="2"/>
            <w:vMerge/>
            <w:vAlign w:val="center"/>
            <w:hideMark/>
          </w:tcPr>
          <w:p w:rsidR="009E0505" w:rsidRPr="00802FB4" w:rsidRDefault="009E0505" w:rsidP="0084486F">
            <w:pPr>
              <w:jc w:val="both"/>
              <w:rPr>
                <w:rFonts w:ascii="Times New Roman" w:eastAsia="標楷體" w:hAnsi="Times New Roman" w:cs="Times New Roman"/>
                <w:szCs w:val="24"/>
              </w:rPr>
            </w:pPr>
          </w:p>
        </w:tc>
        <w:tc>
          <w:tcPr>
            <w:tcW w:w="2410" w:type="dxa"/>
            <w:vAlign w:val="center"/>
            <w:hideMark/>
          </w:tcPr>
          <w:p w:rsidR="009E0505" w:rsidRPr="00802FB4" w:rsidRDefault="009E0505" w:rsidP="0084486F">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9E0505" w:rsidRPr="00802FB4" w:rsidRDefault="009E0505" w:rsidP="0084486F">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9E0505" w:rsidRPr="00802FB4" w:rsidRDefault="009E0505"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9E0505" w:rsidRPr="00802FB4" w:rsidRDefault="009E0505"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E0505" w:rsidRPr="00802FB4" w:rsidTr="00C80388">
        <w:trPr>
          <w:trHeight w:val="2130"/>
        </w:trPr>
        <w:tc>
          <w:tcPr>
            <w:tcW w:w="2269" w:type="dxa"/>
            <w:gridSpan w:val="2"/>
            <w:vMerge/>
            <w:vAlign w:val="center"/>
            <w:hideMark/>
          </w:tcPr>
          <w:p w:rsidR="009E0505" w:rsidRPr="00802FB4" w:rsidRDefault="009E0505" w:rsidP="0084486F">
            <w:pPr>
              <w:jc w:val="both"/>
              <w:rPr>
                <w:rFonts w:ascii="Times New Roman" w:eastAsia="標楷體" w:hAnsi="Times New Roman" w:cs="Times New Roman"/>
                <w:szCs w:val="24"/>
              </w:rPr>
            </w:pPr>
          </w:p>
        </w:tc>
        <w:tc>
          <w:tcPr>
            <w:tcW w:w="2410" w:type="dxa"/>
            <w:vAlign w:val="center"/>
            <w:hideMark/>
          </w:tcPr>
          <w:p w:rsidR="009E0505" w:rsidRPr="00802FB4" w:rsidRDefault="009E0505" w:rsidP="0084486F">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9E0505" w:rsidRPr="00802FB4" w:rsidRDefault="009E0505" w:rsidP="0084486F">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9E0505" w:rsidRPr="00802FB4" w:rsidRDefault="009E0505"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9E0505" w:rsidRPr="00802FB4" w:rsidRDefault="009E0505"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E0505" w:rsidRPr="00802FB4" w:rsidTr="00C80388">
        <w:trPr>
          <w:trHeight w:val="629"/>
        </w:trPr>
        <w:tc>
          <w:tcPr>
            <w:tcW w:w="2269" w:type="dxa"/>
            <w:gridSpan w:val="2"/>
            <w:noWrap/>
            <w:vAlign w:val="center"/>
            <w:hideMark/>
          </w:tcPr>
          <w:p w:rsidR="009E0505" w:rsidRPr="00802FB4" w:rsidRDefault="009E0505" w:rsidP="0084486F">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9E0505" w:rsidRPr="00802FB4" w:rsidRDefault="009E0505" w:rsidP="0084486F">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9E0505" w:rsidRPr="00802FB4" w:rsidRDefault="009E0505" w:rsidP="0084486F">
            <w:pPr>
              <w:jc w:val="center"/>
              <w:rPr>
                <w:rFonts w:ascii="Times New Roman" w:eastAsia="標楷體" w:hAnsi="Times New Roman" w:cs="Times New Roman"/>
                <w:b/>
                <w:bCs/>
                <w:szCs w:val="24"/>
              </w:rPr>
            </w:pPr>
          </w:p>
        </w:tc>
      </w:tr>
      <w:tr w:rsidR="000B60A6" w:rsidRPr="00802FB4" w:rsidTr="00C80388">
        <w:trPr>
          <w:trHeight w:val="1216"/>
        </w:trPr>
        <w:tc>
          <w:tcPr>
            <w:tcW w:w="819" w:type="dxa"/>
            <w:vMerge w:val="restart"/>
            <w:vAlign w:val="center"/>
            <w:hideMark/>
          </w:tcPr>
          <w:p w:rsidR="000B60A6" w:rsidRPr="00802FB4" w:rsidRDefault="000B60A6" w:rsidP="0084486F">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0B60A6" w:rsidRPr="00802FB4" w:rsidRDefault="000B60A6" w:rsidP="0084486F">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0B60A6" w:rsidRPr="00802FB4" w:rsidRDefault="000B60A6" w:rsidP="0084486F">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w:t>
            </w:r>
            <w:r>
              <w:rPr>
                <w:rFonts w:ascii="Times New Roman" w:eastAsia="標楷體" w:hAnsi="Times New Roman" w:cs="Times New Roman" w:hint="eastAsia"/>
                <w:szCs w:val="24"/>
                <w:lang w:eastAsia="zh-HK"/>
              </w:rPr>
              <w:t>及相關</w:t>
            </w:r>
            <w:r w:rsidRPr="00802FB4">
              <w:rPr>
                <w:rFonts w:ascii="Times New Roman" w:eastAsia="標楷體" w:hAnsi="Times New Roman" w:cs="Times New Roman" w:hint="eastAsia"/>
                <w:szCs w:val="24"/>
              </w:rPr>
              <w:t>選修課程，且成績考核需達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0B60A6" w:rsidRPr="00802FB4" w:rsidRDefault="000B60A6"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0B60A6" w:rsidRPr="00802FB4" w:rsidRDefault="000B60A6" w:rsidP="0084486F">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997395" w:rsidRPr="00802FB4" w:rsidTr="00C80388">
        <w:trPr>
          <w:trHeight w:val="4381"/>
        </w:trPr>
        <w:tc>
          <w:tcPr>
            <w:tcW w:w="819" w:type="dxa"/>
            <w:vMerge/>
            <w:vAlign w:val="center"/>
            <w:hideMark/>
          </w:tcPr>
          <w:p w:rsidR="00997395" w:rsidRPr="00802FB4" w:rsidRDefault="00997395" w:rsidP="0084486F">
            <w:pPr>
              <w:jc w:val="both"/>
              <w:rPr>
                <w:rFonts w:ascii="Times New Roman" w:eastAsia="標楷體" w:hAnsi="Times New Roman" w:cs="Times New Roman"/>
                <w:szCs w:val="24"/>
              </w:rPr>
            </w:pPr>
          </w:p>
        </w:tc>
        <w:tc>
          <w:tcPr>
            <w:tcW w:w="1450" w:type="dxa"/>
            <w:vAlign w:val="center"/>
            <w:hideMark/>
          </w:tcPr>
          <w:p w:rsidR="00997395" w:rsidRPr="00802FB4" w:rsidRDefault="00997395" w:rsidP="0084486F">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C80388" w:rsidRDefault="00997395" w:rsidP="0084486F">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00C80388" w:rsidRPr="00C80388">
              <w:rPr>
                <w:rFonts w:ascii="Times New Roman" w:eastAsia="標楷體" w:hAnsi="Times New Roman" w:cs="Times New Roman" w:hint="eastAsia"/>
                <w:szCs w:val="24"/>
              </w:rPr>
              <w:t>。</w:t>
            </w:r>
          </w:p>
          <w:p w:rsidR="00997395" w:rsidRPr="00802FB4" w:rsidRDefault="00997395" w:rsidP="00C80388">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00C80388" w:rsidRPr="00C80388">
              <w:rPr>
                <w:rFonts w:ascii="Times New Roman" w:eastAsia="標楷體" w:hAnsi="Times New Roman" w:cs="Times New Roman" w:hint="eastAsia"/>
                <w:szCs w:val="24"/>
              </w:rPr>
              <w:t>。</w:t>
            </w:r>
          </w:p>
          <w:p w:rsidR="00997395" w:rsidRPr="00802FB4" w:rsidRDefault="00997395" w:rsidP="00C80388">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997395" w:rsidRPr="005003D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997395" w:rsidRPr="00802FB4" w:rsidRDefault="00997395" w:rsidP="009D30F7">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9E0505" w:rsidRDefault="009E0505" w:rsidP="000E3ECB">
      <w:pPr>
        <w:jc w:val="both"/>
        <w:rPr>
          <w:rFonts w:ascii="Times New Roman" w:eastAsia="標楷體" w:hAnsi="Times New Roman" w:cs="Times New Roman"/>
          <w:sz w:val="26"/>
          <w:szCs w:val="26"/>
        </w:rPr>
      </w:pPr>
    </w:p>
    <w:p w:rsidR="002258F5" w:rsidRPr="000E3ECB" w:rsidRDefault="002258F5" w:rsidP="002258F5">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2258F5" w:rsidRDefault="002258F5" w:rsidP="002258F5">
      <w:pPr>
        <w:jc w:val="both"/>
        <w:rPr>
          <w:rFonts w:ascii="Times New Roman" w:eastAsia="標楷體" w:hAnsi="Times New Roman" w:cs="Times New Roman"/>
          <w:sz w:val="26"/>
          <w:szCs w:val="26"/>
        </w:rPr>
      </w:pPr>
    </w:p>
    <w:p w:rsidR="002258F5" w:rsidRPr="00F773A5" w:rsidRDefault="002258F5" w:rsidP="002258F5">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w:t>
      </w:r>
      <w:r>
        <w:rPr>
          <w:rFonts w:ascii="Times New Roman" w:eastAsia="標楷體" w:hAnsi="Times New Roman" w:cs="Times New Roman" w:hint="eastAsia"/>
          <w:sz w:val="28"/>
          <w:szCs w:val="28"/>
          <w:shd w:val="pct15" w:color="auto" w:fill="FFFFFF"/>
          <w:lang w:eastAsia="zh-HK"/>
        </w:rPr>
        <w:t>10</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2258F5" w:rsidRPr="00802FB4" w:rsidTr="001A7EF9">
        <w:trPr>
          <w:trHeight w:val="405"/>
        </w:trPr>
        <w:tc>
          <w:tcPr>
            <w:tcW w:w="2269" w:type="dxa"/>
            <w:gridSpan w:val="2"/>
            <w:noWrap/>
            <w:hideMark/>
          </w:tcPr>
          <w:p w:rsidR="002258F5" w:rsidRPr="00802FB4" w:rsidRDefault="002258F5" w:rsidP="001A7EF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2258F5" w:rsidRPr="00802FB4" w:rsidRDefault="002258F5" w:rsidP="001A7EF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2258F5" w:rsidRPr="00802FB4" w:rsidRDefault="002258F5" w:rsidP="001A7EF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2258F5" w:rsidRPr="00802FB4" w:rsidRDefault="002258F5" w:rsidP="001A7EF9">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2258F5" w:rsidRPr="00802FB4" w:rsidTr="001A7EF9">
        <w:trPr>
          <w:trHeight w:val="1245"/>
        </w:trPr>
        <w:tc>
          <w:tcPr>
            <w:tcW w:w="2269" w:type="dxa"/>
            <w:gridSpan w:val="2"/>
            <w:vMerge w:val="restart"/>
            <w:vAlign w:val="center"/>
            <w:hideMark/>
          </w:tcPr>
          <w:p w:rsidR="002258F5" w:rsidRPr="00802FB4" w:rsidRDefault="002258F5" w:rsidP="001A7EF9">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2258F5" w:rsidRPr="00802FB4" w:rsidRDefault="002258F5" w:rsidP="001A7EF9">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2258F5" w:rsidRPr="00802FB4" w:rsidRDefault="002258F5" w:rsidP="001A7EF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2258F5" w:rsidRPr="00802FB4" w:rsidTr="001A7EF9">
        <w:trPr>
          <w:trHeight w:val="1546"/>
        </w:trPr>
        <w:tc>
          <w:tcPr>
            <w:tcW w:w="2269" w:type="dxa"/>
            <w:gridSpan w:val="2"/>
            <w:vMerge/>
            <w:vAlign w:val="center"/>
            <w:hideMark/>
          </w:tcPr>
          <w:p w:rsidR="002258F5" w:rsidRPr="00802FB4" w:rsidRDefault="002258F5" w:rsidP="001A7EF9">
            <w:pPr>
              <w:jc w:val="both"/>
              <w:rPr>
                <w:rFonts w:ascii="Times New Roman" w:eastAsia="標楷體" w:hAnsi="Times New Roman" w:cs="Times New Roman"/>
                <w:szCs w:val="24"/>
              </w:rPr>
            </w:pPr>
          </w:p>
        </w:tc>
        <w:tc>
          <w:tcPr>
            <w:tcW w:w="2410" w:type="dxa"/>
            <w:vAlign w:val="center"/>
            <w:hideMark/>
          </w:tcPr>
          <w:p w:rsidR="002258F5" w:rsidRPr="00802FB4" w:rsidRDefault="002258F5" w:rsidP="001A7EF9">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2258F5" w:rsidRPr="00802FB4" w:rsidRDefault="002258F5" w:rsidP="001A7EF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2258F5" w:rsidRPr="00802FB4" w:rsidTr="001A7EF9">
        <w:trPr>
          <w:trHeight w:val="2130"/>
        </w:trPr>
        <w:tc>
          <w:tcPr>
            <w:tcW w:w="2269" w:type="dxa"/>
            <w:gridSpan w:val="2"/>
            <w:vMerge/>
            <w:vAlign w:val="center"/>
            <w:hideMark/>
          </w:tcPr>
          <w:p w:rsidR="002258F5" w:rsidRPr="00802FB4" w:rsidRDefault="002258F5" w:rsidP="001A7EF9">
            <w:pPr>
              <w:jc w:val="both"/>
              <w:rPr>
                <w:rFonts w:ascii="Times New Roman" w:eastAsia="標楷體" w:hAnsi="Times New Roman" w:cs="Times New Roman"/>
                <w:szCs w:val="24"/>
              </w:rPr>
            </w:pPr>
          </w:p>
        </w:tc>
        <w:tc>
          <w:tcPr>
            <w:tcW w:w="2410" w:type="dxa"/>
            <w:vAlign w:val="center"/>
            <w:hideMark/>
          </w:tcPr>
          <w:p w:rsidR="002258F5" w:rsidRPr="00802FB4" w:rsidRDefault="002258F5" w:rsidP="001A7EF9">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2258F5" w:rsidRPr="00802FB4" w:rsidRDefault="002258F5" w:rsidP="001A7EF9">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2258F5" w:rsidRPr="00802FB4" w:rsidTr="001A7EF9">
        <w:trPr>
          <w:trHeight w:val="629"/>
        </w:trPr>
        <w:tc>
          <w:tcPr>
            <w:tcW w:w="2269" w:type="dxa"/>
            <w:gridSpan w:val="2"/>
            <w:noWrap/>
            <w:vAlign w:val="center"/>
            <w:hideMark/>
          </w:tcPr>
          <w:p w:rsidR="002258F5" w:rsidRPr="00802FB4" w:rsidRDefault="002258F5" w:rsidP="001A7EF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2258F5" w:rsidRPr="00802FB4" w:rsidRDefault="002258F5" w:rsidP="001A7EF9">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2258F5" w:rsidRPr="00802FB4" w:rsidRDefault="002258F5" w:rsidP="001A7EF9">
            <w:pPr>
              <w:jc w:val="center"/>
              <w:rPr>
                <w:rFonts w:ascii="Times New Roman" w:eastAsia="標楷體" w:hAnsi="Times New Roman" w:cs="Times New Roman"/>
                <w:b/>
                <w:bCs/>
                <w:szCs w:val="24"/>
              </w:rPr>
            </w:pPr>
          </w:p>
        </w:tc>
      </w:tr>
      <w:tr w:rsidR="002258F5" w:rsidRPr="00802FB4" w:rsidTr="001A7EF9">
        <w:trPr>
          <w:trHeight w:val="1216"/>
        </w:trPr>
        <w:tc>
          <w:tcPr>
            <w:tcW w:w="819" w:type="dxa"/>
            <w:vMerge w:val="restart"/>
            <w:vAlign w:val="center"/>
            <w:hideMark/>
          </w:tcPr>
          <w:p w:rsidR="002258F5" w:rsidRPr="00802FB4" w:rsidRDefault="002258F5" w:rsidP="001A7EF9">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2258F5" w:rsidRPr="00802FB4" w:rsidRDefault="002258F5" w:rsidP="001A7EF9">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2258F5" w:rsidRPr="00802FB4" w:rsidRDefault="002258F5" w:rsidP="001A7EF9">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w:t>
            </w:r>
            <w:r>
              <w:rPr>
                <w:rFonts w:ascii="Times New Roman" w:eastAsia="標楷體" w:hAnsi="Times New Roman" w:cs="Times New Roman" w:hint="eastAsia"/>
                <w:szCs w:val="24"/>
                <w:lang w:eastAsia="zh-HK"/>
              </w:rPr>
              <w:t>及相關</w:t>
            </w:r>
            <w:r w:rsidRPr="00802FB4">
              <w:rPr>
                <w:rFonts w:ascii="Times New Roman" w:eastAsia="標楷體" w:hAnsi="Times New Roman" w:cs="Times New Roman" w:hint="eastAsia"/>
                <w:szCs w:val="24"/>
              </w:rPr>
              <w:t>選修課程，且成績考核需達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2258F5" w:rsidRPr="00802FB4" w:rsidRDefault="002258F5" w:rsidP="001A7EF9">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2258F5" w:rsidRPr="00802FB4" w:rsidTr="001A7EF9">
        <w:trPr>
          <w:trHeight w:val="4381"/>
        </w:trPr>
        <w:tc>
          <w:tcPr>
            <w:tcW w:w="819" w:type="dxa"/>
            <w:vMerge/>
            <w:vAlign w:val="center"/>
            <w:hideMark/>
          </w:tcPr>
          <w:p w:rsidR="002258F5" w:rsidRPr="00802FB4" w:rsidRDefault="002258F5" w:rsidP="001A7EF9">
            <w:pPr>
              <w:jc w:val="both"/>
              <w:rPr>
                <w:rFonts w:ascii="Times New Roman" w:eastAsia="標楷體" w:hAnsi="Times New Roman" w:cs="Times New Roman"/>
                <w:szCs w:val="24"/>
              </w:rPr>
            </w:pPr>
          </w:p>
        </w:tc>
        <w:tc>
          <w:tcPr>
            <w:tcW w:w="1450" w:type="dxa"/>
            <w:vAlign w:val="center"/>
            <w:hideMark/>
          </w:tcPr>
          <w:p w:rsidR="002258F5" w:rsidRPr="00802FB4" w:rsidRDefault="002258F5" w:rsidP="001A7EF9">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2258F5" w:rsidRDefault="002258F5" w:rsidP="001A7EF9">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Pr="00C80388">
              <w:rPr>
                <w:rFonts w:ascii="Times New Roman" w:eastAsia="標楷體" w:hAnsi="Times New Roman" w:cs="Times New Roman" w:hint="eastAsia"/>
                <w:szCs w:val="24"/>
              </w:rPr>
              <w:t>。</w:t>
            </w:r>
          </w:p>
          <w:p w:rsidR="002258F5" w:rsidRPr="00802FB4" w:rsidRDefault="002258F5" w:rsidP="001A7EF9">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Pr="00C80388">
              <w:rPr>
                <w:rFonts w:ascii="Times New Roman" w:eastAsia="標楷體" w:hAnsi="Times New Roman" w:cs="Times New Roman" w:hint="eastAsia"/>
                <w:szCs w:val="24"/>
              </w:rPr>
              <w:t>。</w:t>
            </w:r>
          </w:p>
          <w:p w:rsidR="002258F5" w:rsidRPr="00802FB4" w:rsidRDefault="002258F5" w:rsidP="001A7EF9">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2258F5" w:rsidRPr="005003D4" w:rsidRDefault="002258F5" w:rsidP="001A7EF9">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2258F5" w:rsidRPr="00802FB4" w:rsidRDefault="002258F5" w:rsidP="001A7EF9">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2258F5" w:rsidRDefault="002258F5" w:rsidP="000E3ECB">
      <w:pPr>
        <w:jc w:val="both"/>
        <w:rPr>
          <w:rFonts w:ascii="Times New Roman" w:eastAsia="標楷體" w:hAnsi="Times New Roman" w:cs="Times New Roman" w:hint="eastAsia"/>
          <w:sz w:val="26"/>
          <w:szCs w:val="26"/>
        </w:rPr>
      </w:pPr>
    </w:p>
    <w:p w:rsidR="00A205BC" w:rsidRPr="000E3ECB" w:rsidRDefault="00A205BC" w:rsidP="00A205BC">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A205BC" w:rsidRDefault="00A205BC" w:rsidP="00A205BC">
      <w:pPr>
        <w:jc w:val="both"/>
        <w:rPr>
          <w:rFonts w:ascii="Times New Roman" w:eastAsia="標楷體" w:hAnsi="Times New Roman" w:cs="Times New Roman"/>
          <w:sz w:val="26"/>
          <w:szCs w:val="26"/>
        </w:rPr>
      </w:pPr>
    </w:p>
    <w:p w:rsidR="00A205BC" w:rsidRPr="00F773A5" w:rsidRDefault="00A205BC" w:rsidP="00A205BC">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w:t>
      </w:r>
      <w:r>
        <w:rPr>
          <w:rFonts w:ascii="Times New Roman" w:eastAsia="標楷體" w:hAnsi="Times New Roman" w:cs="Times New Roman" w:hint="eastAsia"/>
          <w:sz w:val="28"/>
          <w:szCs w:val="28"/>
          <w:shd w:val="pct15" w:color="auto" w:fill="FFFFFF"/>
          <w:lang w:eastAsia="zh-HK"/>
        </w:rPr>
        <w:t>1</w:t>
      </w:r>
      <w:r>
        <w:rPr>
          <w:rFonts w:ascii="Times New Roman" w:eastAsia="標楷體" w:hAnsi="Times New Roman" w:cs="Times New Roman" w:hint="eastAsia"/>
          <w:sz w:val="28"/>
          <w:szCs w:val="28"/>
          <w:shd w:val="pct15" w:color="auto" w:fill="FFFFFF"/>
          <w:lang w:eastAsia="zh-HK"/>
        </w:rPr>
        <w:t>1</w:t>
      </w:r>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A205BC" w:rsidRPr="00802FB4" w:rsidTr="00A12373">
        <w:trPr>
          <w:trHeight w:val="405"/>
        </w:trPr>
        <w:tc>
          <w:tcPr>
            <w:tcW w:w="2269" w:type="dxa"/>
            <w:gridSpan w:val="2"/>
            <w:noWrap/>
            <w:hideMark/>
          </w:tcPr>
          <w:p w:rsidR="00A205BC" w:rsidRPr="00802FB4" w:rsidRDefault="00A205BC"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A205BC" w:rsidRPr="00802FB4" w:rsidRDefault="00A205BC"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A205BC" w:rsidRPr="00802FB4" w:rsidRDefault="00A205BC"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A205BC" w:rsidRPr="00802FB4" w:rsidRDefault="00A205BC" w:rsidP="00A12373">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A205BC" w:rsidRPr="00802FB4" w:rsidTr="00A12373">
        <w:trPr>
          <w:trHeight w:val="1245"/>
        </w:trPr>
        <w:tc>
          <w:tcPr>
            <w:tcW w:w="2269" w:type="dxa"/>
            <w:gridSpan w:val="2"/>
            <w:vMerge w:val="restart"/>
            <w:vAlign w:val="center"/>
            <w:hideMark/>
          </w:tcPr>
          <w:p w:rsidR="00A205BC" w:rsidRPr="00802FB4" w:rsidRDefault="00A205BC" w:rsidP="00A12373">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A205BC" w:rsidRPr="00802FB4" w:rsidRDefault="00A205BC" w:rsidP="00A12373">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A205BC" w:rsidRPr="00802FB4" w:rsidRDefault="00A205BC"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A205BC" w:rsidRPr="00802FB4" w:rsidTr="00A12373">
        <w:trPr>
          <w:trHeight w:val="1546"/>
        </w:trPr>
        <w:tc>
          <w:tcPr>
            <w:tcW w:w="2269" w:type="dxa"/>
            <w:gridSpan w:val="2"/>
            <w:vMerge/>
            <w:vAlign w:val="center"/>
            <w:hideMark/>
          </w:tcPr>
          <w:p w:rsidR="00A205BC" w:rsidRPr="00802FB4" w:rsidRDefault="00A205BC" w:rsidP="00A12373">
            <w:pPr>
              <w:jc w:val="both"/>
              <w:rPr>
                <w:rFonts w:ascii="Times New Roman" w:eastAsia="標楷體" w:hAnsi="Times New Roman" w:cs="Times New Roman"/>
                <w:szCs w:val="24"/>
              </w:rPr>
            </w:pPr>
          </w:p>
        </w:tc>
        <w:tc>
          <w:tcPr>
            <w:tcW w:w="2410" w:type="dxa"/>
            <w:vAlign w:val="center"/>
            <w:hideMark/>
          </w:tcPr>
          <w:p w:rsidR="00A205BC" w:rsidRPr="00802FB4" w:rsidRDefault="00A205BC" w:rsidP="00A12373">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A205BC" w:rsidRPr="00802FB4" w:rsidRDefault="00A205BC"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A205BC" w:rsidRPr="00802FB4" w:rsidTr="00A12373">
        <w:trPr>
          <w:trHeight w:val="2130"/>
        </w:trPr>
        <w:tc>
          <w:tcPr>
            <w:tcW w:w="2269" w:type="dxa"/>
            <w:gridSpan w:val="2"/>
            <w:vMerge/>
            <w:vAlign w:val="center"/>
            <w:hideMark/>
          </w:tcPr>
          <w:p w:rsidR="00A205BC" w:rsidRPr="00802FB4" w:rsidRDefault="00A205BC" w:rsidP="00A12373">
            <w:pPr>
              <w:jc w:val="both"/>
              <w:rPr>
                <w:rFonts w:ascii="Times New Roman" w:eastAsia="標楷體" w:hAnsi="Times New Roman" w:cs="Times New Roman"/>
                <w:szCs w:val="24"/>
              </w:rPr>
            </w:pPr>
          </w:p>
        </w:tc>
        <w:tc>
          <w:tcPr>
            <w:tcW w:w="2410" w:type="dxa"/>
            <w:vAlign w:val="center"/>
            <w:hideMark/>
          </w:tcPr>
          <w:p w:rsidR="00A205BC" w:rsidRPr="00802FB4" w:rsidRDefault="00A205BC" w:rsidP="00A12373">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A205BC" w:rsidRPr="00802FB4" w:rsidRDefault="00A205BC"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A205BC" w:rsidRPr="00802FB4" w:rsidTr="00A12373">
        <w:trPr>
          <w:trHeight w:val="629"/>
        </w:trPr>
        <w:tc>
          <w:tcPr>
            <w:tcW w:w="2269" w:type="dxa"/>
            <w:gridSpan w:val="2"/>
            <w:noWrap/>
            <w:vAlign w:val="center"/>
            <w:hideMark/>
          </w:tcPr>
          <w:p w:rsidR="00A205BC" w:rsidRPr="00802FB4" w:rsidRDefault="00A205BC"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A205BC" w:rsidRPr="00802FB4" w:rsidRDefault="00A205BC"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A205BC" w:rsidRPr="00802FB4" w:rsidRDefault="00A205BC" w:rsidP="00A12373">
            <w:pPr>
              <w:jc w:val="center"/>
              <w:rPr>
                <w:rFonts w:ascii="Times New Roman" w:eastAsia="標楷體" w:hAnsi="Times New Roman" w:cs="Times New Roman"/>
                <w:b/>
                <w:bCs/>
                <w:szCs w:val="24"/>
              </w:rPr>
            </w:pPr>
          </w:p>
        </w:tc>
      </w:tr>
      <w:tr w:rsidR="00A205BC" w:rsidRPr="00802FB4" w:rsidTr="00A12373">
        <w:trPr>
          <w:trHeight w:val="1216"/>
        </w:trPr>
        <w:tc>
          <w:tcPr>
            <w:tcW w:w="819" w:type="dxa"/>
            <w:vMerge w:val="restart"/>
            <w:vAlign w:val="center"/>
            <w:hideMark/>
          </w:tcPr>
          <w:p w:rsidR="00A205BC" w:rsidRPr="00802FB4" w:rsidRDefault="00A205BC" w:rsidP="00A12373">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A205BC" w:rsidRPr="00802FB4" w:rsidRDefault="00A205BC"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A205BC" w:rsidRPr="00802FB4" w:rsidRDefault="00A205BC" w:rsidP="00A12373">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w:t>
            </w:r>
            <w:r>
              <w:rPr>
                <w:rFonts w:ascii="Times New Roman" w:eastAsia="標楷體" w:hAnsi="Times New Roman" w:cs="Times New Roman" w:hint="eastAsia"/>
                <w:szCs w:val="24"/>
                <w:lang w:eastAsia="zh-HK"/>
              </w:rPr>
              <w:t>及相關</w:t>
            </w:r>
            <w:r w:rsidRPr="00802FB4">
              <w:rPr>
                <w:rFonts w:ascii="Times New Roman" w:eastAsia="標楷體" w:hAnsi="Times New Roman" w:cs="Times New Roman" w:hint="eastAsia"/>
                <w:szCs w:val="24"/>
              </w:rPr>
              <w:t>選修課程，且成績考核需達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A205BC" w:rsidRPr="00802FB4" w:rsidRDefault="00A205BC"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A205BC" w:rsidRPr="00802FB4" w:rsidTr="00A12373">
        <w:trPr>
          <w:trHeight w:val="4381"/>
        </w:trPr>
        <w:tc>
          <w:tcPr>
            <w:tcW w:w="819" w:type="dxa"/>
            <w:vMerge/>
            <w:vAlign w:val="center"/>
            <w:hideMark/>
          </w:tcPr>
          <w:p w:rsidR="00A205BC" w:rsidRPr="00802FB4" w:rsidRDefault="00A205BC" w:rsidP="00A12373">
            <w:pPr>
              <w:jc w:val="both"/>
              <w:rPr>
                <w:rFonts w:ascii="Times New Roman" w:eastAsia="標楷體" w:hAnsi="Times New Roman" w:cs="Times New Roman"/>
                <w:szCs w:val="24"/>
              </w:rPr>
            </w:pPr>
          </w:p>
        </w:tc>
        <w:tc>
          <w:tcPr>
            <w:tcW w:w="1450" w:type="dxa"/>
            <w:vAlign w:val="center"/>
            <w:hideMark/>
          </w:tcPr>
          <w:p w:rsidR="00A205BC" w:rsidRPr="00802FB4" w:rsidRDefault="00A205BC" w:rsidP="00A12373">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A205BC" w:rsidRDefault="00A205BC" w:rsidP="00A12373">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Pr="00C80388">
              <w:rPr>
                <w:rFonts w:ascii="Times New Roman" w:eastAsia="標楷體" w:hAnsi="Times New Roman" w:cs="Times New Roman" w:hint="eastAsia"/>
                <w:szCs w:val="24"/>
              </w:rPr>
              <w:t>。</w:t>
            </w:r>
          </w:p>
          <w:p w:rsidR="00A205BC" w:rsidRPr="00802FB4" w:rsidRDefault="00A205BC" w:rsidP="00A12373">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Pr="00C80388">
              <w:rPr>
                <w:rFonts w:ascii="Times New Roman" w:eastAsia="標楷體" w:hAnsi="Times New Roman" w:cs="Times New Roman" w:hint="eastAsia"/>
                <w:szCs w:val="24"/>
              </w:rPr>
              <w:t>。</w:t>
            </w:r>
          </w:p>
          <w:p w:rsidR="00A205BC" w:rsidRPr="00802FB4" w:rsidRDefault="00A205BC" w:rsidP="00A12373">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A205BC" w:rsidRPr="005003D4" w:rsidRDefault="00A205BC" w:rsidP="00A12373">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A205BC" w:rsidRPr="00802FB4" w:rsidRDefault="00A205BC" w:rsidP="00A12373">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A205BC" w:rsidRDefault="00A205BC" w:rsidP="000E3ECB">
      <w:pPr>
        <w:jc w:val="both"/>
        <w:rPr>
          <w:rFonts w:ascii="Times New Roman" w:eastAsia="標楷體" w:hAnsi="Times New Roman" w:cs="Times New Roman" w:hint="eastAsia"/>
          <w:sz w:val="26"/>
          <w:szCs w:val="26"/>
        </w:rPr>
      </w:pPr>
    </w:p>
    <w:p w:rsidR="00C75ECA" w:rsidRPr="000E3ECB" w:rsidRDefault="00C75ECA" w:rsidP="00C75ECA">
      <w:pPr>
        <w:snapToGrid w:val="0"/>
        <w:jc w:val="center"/>
        <w:rPr>
          <w:rFonts w:ascii="Times New Roman" w:eastAsia="標楷體" w:hAnsi="Times New Roman" w:cs="Times New Roman"/>
          <w:sz w:val="36"/>
          <w:szCs w:val="36"/>
        </w:rPr>
      </w:pPr>
      <w:r w:rsidRPr="000E3ECB">
        <w:rPr>
          <w:rFonts w:ascii="Times New Roman" w:eastAsia="標楷體" w:hAnsi="Times New Roman" w:cs="Times New Roman"/>
          <w:b/>
          <w:bCs/>
          <w:sz w:val="36"/>
          <w:szCs w:val="36"/>
        </w:rPr>
        <w:lastRenderedPageBreak/>
        <w:t>分子生物暨人類遺傳學系碩士班</w:t>
      </w:r>
      <w:r w:rsidRPr="000E3ECB">
        <w:rPr>
          <w:rFonts w:ascii="Times New Roman" w:eastAsia="標楷體" w:hAnsi="Times New Roman" w:cs="Times New Roman"/>
          <w:b/>
          <w:bCs/>
          <w:sz w:val="36"/>
          <w:szCs w:val="36"/>
        </w:rPr>
        <w:br/>
      </w:r>
      <w:r w:rsidRPr="000E3ECB">
        <w:rPr>
          <w:rFonts w:ascii="Times New Roman" w:eastAsia="標楷體" w:hAnsi="Times New Roman" w:cs="Times New Roman"/>
          <w:b/>
          <w:bCs/>
          <w:sz w:val="36"/>
          <w:szCs w:val="36"/>
        </w:rPr>
        <w:t>核心能力指標及畢業門檻檢核機制表</w:t>
      </w:r>
    </w:p>
    <w:p w:rsidR="00C75ECA" w:rsidRDefault="00C75ECA" w:rsidP="00C75ECA">
      <w:pPr>
        <w:jc w:val="both"/>
        <w:rPr>
          <w:rFonts w:ascii="Times New Roman" w:eastAsia="標楷體" w:hAnsi="Times New Roman" w:cs="Times New Roman"/>
          <w:sz w:val="26"/>
          <w:szCs w:val="26"/>
        </w:rPr>
      </w:pPr>
    </w:p>
    <w:p w:rsidR="00C75ECA" w:rsidRPr="00F773A5" w:rsidRDefault="00C75ECA" w:rsidP="00C75ECA">
      <w:pPr>
        <w:jc w:val="both"/>
        <w:rPr>
          <w:rFonts w:ascii="Times New Roman" w:eastAsia="標楷體" w:hAnsi="Times New Roman" w:cs="Times New Roman"/>
          <w:sz w:val="28"/>
          <w:szCs w:val="28"/>
          <w:shd w:val="pct15" w:color="auto" w:fill="FFFFFF"/>
        </w:rPr>
      </w:pPr>
      <w:r w:rsidRPr="00F773A5">
        <w:rPr>
          <w:rFonts w:ascii="Times New Roman" w:eastAsia="標楷體" w:hAnsi="Times New Roman" w:cs="Times New Roman" w:hint="eastAsia"/>
          <w:sz w:val="28"/>
          <w:szCs w:val="28"/>
          <w:shd w:val="pct15" w:color="auto" w:fill="FFFFFF"/>
          <w:lang w:eastAsia="zh-HK"/>
        </w:rPr>
        <w:t>※</w:t>
      </w:r>
      <w:r w:rsidRPr="00F773A5">
        <w:rPr>
          <w:rFonts w:ascii="Times New Roman" w:eastAsia="標楷體" w:hAnsi="Times New Roman" w:cs="Times New Roman" w:hint="eastAsia"/>
          <w:sz w:val="28"/>
          <w:szCs w:val="28"/>
          <w:shd w:val="pct15" w:color="auto" w:fill="FFFFFF"/>
          <w:lang w:eastAsia="zh-HK"/>
        </w:rPr>
        <w:t>1</w:t>
      </w:r>
      <w:r>
        <w:rPr>
          <w:rFonts w:ascii="Times New Roman" w:eastAsia="標楷體" w:hAnsi="Times New Roman" w:cs="Times New Roman" w:hint="eastAsia"/>
          <w:sz w:val="28"/>
          <w:szCs w:val="28"/>
          <w:shd w:val="pct15" w:color="auto" w:fill="FFFFFF"/>
          <w:lang w:eastAsia="zh-HK"/>
        </w:rPr>
        <w:t>1</w:t>
      </w:r>
      <w:r>
        <w:rPr>
          <w:rFonts w:ascii="Times New Roman" w:eastAsia="標楷體" w:hAnsi="Times New Roman" w:cs="Times New Roman" w:hint="eastAsia"/>
          <w:sz w:val="28"/>
          <w:szCs w:val="28"/>
          <w:shd w:val="pct15" w:color="auto" w:fill="FFFFFF"/>
          <w:lang w:eastAsia="zh-HK"/>
        </w:rPr>
        <w:t>2</w:t>
      </w:r>
      <w:bookmarkStart w:id="0" w:name="_GoBack"/>
      <w:bookmarkEnd w:id="0"/>
      <w:r w:rsidRPr="00F773A5">
        <w:rPr>
          <w:rFonts w:ascii="Times New Roman" w:eastAsia="標楷體" w:hAnsi="Times New Roman" w:cs="Times New Roman" w:hint="eastAsia"/>
          <w:sz w:val="28"/>
          <w:szCs w:val="28"/>
          <w:shd w:val="pct15" w:color="auto" w:fill="FFFFFF"/>
          <w:lang w:eastAsia="zh-HK"/>
        </w:rPr>
        <w:t>學年入學適用</w:t>
      </w:r>
    </w:p>
    <w:tbl>
      <w:tblPr>
        <w:tblStyle w:val="a3"/>
        <w:tblW w:w="10207" w:type="dxa"/>
        <w:tblInd w:w="-176" w:type="dxa"/>
        <w:tblLook w:val="04A0" w:firstRow="1" w:lastRow="0" w:firstColumn="1" w:lastColumn="0" w:noHBand="0" w:noVBand="1"/>
      </w:tblPr>
      <w:tblGrid>
        <w:gridCol w:w="819"/>
        <w:gridCol w:w="1450"/>
        <w:gridCol w:w="2410"/>
        <w:gridCol w:w="3118"/>
        <w:gridCol w:w="2410"/>
      </w:tblGrid>
      <w:tr w:rsidR="00C75ECA" w:rsidRPr="00802FB4" w:rsidTr="00A12373">
        <w:trPr>
          <w:trHeight w:val="405"/>
        </w:trPr>
        <w:tc>
          <w:tcPr>
            <w:tcW w:w="2269" w:type="dxa"/>
            <w:gridSpan w:val="2"/>
            <w:noWrap/>
            <w:hideMark/>
          </w:tcPr>
          <w:p w:rsidR="00C75ECA" w:rsidRPr="00802FB4" w:rsidRDefault="00C75ECA"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p>
        </w:tc>
        <w:tc>
          <w:tcPr>
            <w:tcW w:w="2410" w:type="dxa"/>
            <w:noWrap/>
            <w:hideMark/>
          </w:tcPr>
          <w:p w:rsidR="00C75ECA" w:rsidRPr="00802FB4" w:rsidRDefault="00C75ECA"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自定情形</w:t>
            </w:r>
          </w:p>
        </w:tc>
        <w:tc>
          <w:tcPr>
            <w:tcW w:w="3118" w:type="dxa"/>
            <w:noWrap/>
            <w:hideMark/>
          </w:tcPr>
          <w:p w:rsidR="00C75ECA" w:rsidRPr="00802FB4" w:rsidRDefault="00C75ECA"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C75ECA" w:rsidRPr="00802FB4" w:rsidRDefault="00C75ECA" w:rsidP="00A12373">
            <w:pPr>
              <w:jc w:val="center"/>
              <w:rPr>
                <w:rFonts w:ascii="Times New Roman" w:eastAsia="標楷體" w:hAnsi="Times New Roman" w:cs="Times New Roman"/>
                <w:b/>
                <w:bCs/>
                <w:szCs w:val="24"/>
              </w:rPr>
            </w:pPr>
            <w:r w:rsidRPr="00802FB4">
              <w:rPr>
                <w:rFonts w:ascii="Times New Roman" w:eastAsia="標楷體" w:hAnsi="Times New Roman" w:cs="Times New Roman" w:hint="eastAsia"/>
                <w:b/>
                <w:bCs/>
                <w:szCs w:val="24"/>
              </w:rPr>
              <w:t>達成度檢核</w:t>
            </w:r>
          </w:p>
        </w:tc>
      </w:tr>
      <w:tr w:rsidR="00C75ECA" w:rsidRPr="00802FB4" w:rsidTr="00A12373">
        <w:trPr>
          <w:trHeight w:val="1245"/>
        </w:trPr>
        <w:tc>
          <w:tcPr>
            <w:tcW w:w="2269" w:type="dxa"/>
            <w:gridSpan w:val="2"/>
            <w:vMerge w:val="restart"/>
            <w:vAlign w:val="center"/>
            <w:hideMark/>
          </w:tcPr>
          <w:p w:rsidR="00C75ECA" w:rsidRPr="00802FB4" w:rsidRDefault="00C75ECA" w:rsidP="00A12373">
            <w:pPr>
              <w:jc w:val="center"/>
              <w:rPr>
                <w:rFonts w:ascii="Times New Roman" w:eastAsia="標楷體" w:hAnsi="Times New Roman" w:cs="Times New Roman"/>
                <w:szCs w:val="24"/>
              </w:rPr>
            </w:pPr>
            <w:r w:rsidRPr="00802FB4">
              <w:rPr>
                <w:rFonts w:ascii="Times New Roman" w:eastAsia="標楷體" w:hAnsi="Times New Roman" w:cs="Times New Roman"/>
                <w:szCs w:val="24"/>
              </w:rPr>
              <w:t>學生核心能力</w:t>
            </w:r>
            <w:r w:rsidRPr="00802FB4">
              <w:rPr>
                <w:rFonts w:ascii="Times New Roman" w:eastAsia="標楷體" w:hAnsi="Times New Roman" w:cs="Times New Roman"/>
                <w:szCs w:val="24"/>
              </w:rPr>
              <w:br/>
            </w:r>
            <w:r w:rsidRPr="00802FB4">
              <w:rPr>
                <w:rFonts w:ascii="Times New Roman" w:eastAsia="標楷體" w:hAnsi="Times New Roman" w:cs="Times New Roman"/>
                <w:szCs w:val="24"/>
              </w:rPr>
              <w:t>【專業能力內涵】</w:t>
            </w:r>
          </w:p>
        </w:tc>
        <w:tc>
          <w:tcPr>
            <w:tcW w:w="2410" w:type="dxa"/>
            <w:vAlign w:val="center"/>
            <w:hideMark/>
          </w:tcPr>
          <w:p w:rsidR="00C75ECA" w:rsidRPr="00802FB4" w:rsidRDefault="00C75ECA" w:rsidP="00A12373">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具備分子生物暨人類遺傳專業知識的能力</w:t>
            </w:r>
          </w:p>
        </w:tc>
        <w:tc>
          <w:tcPr>
            <w:tcW w:w="3118" w:type="dxa"/>
            <w:vAlign w:val="center"/>
            <w:hideMark/>
          </w:tcPr>
          <w:p w:rsidR="00C75ECA" w:rsidRPr="00802FB4" w:rsidRDefault="00C75ECA"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C75ECA" w:rsidRPr="00802FB4" w:rsidTr="00A12373">
        <w:trPr>
          <w:trHeight w:val="1546"/>
        </w:trPr>
        <w:tc>
          <w:tcPr>
            <w:tcW w:w="2269" w:type="dxa"/>
            <w:gridSpan w:val="2"/>
            <w:vMerge/>
            <w:vAlign w:val="center"/>
            <w:hideMark/>
          </w:tcPr>
          <w:p w:rsidR="00C75ECA" w:rsidRPr="00802FB4" w:rsidRDefault="00C75ECA" w:rsidP="00A12373">
            <w:pPr>
              <w:jc w:val="both"/>
              <w:rPr>
                <w:rFonts w:ascii="Times New Roman" w:eastAsia="標楷體" w:hAnsi="Times New Roman" w:cs="Times New Roman"/>
                <w:szCs w:val="24"/>
              </w:rPr>
            </w:pPr>
          </w:p>
        </w:tc>
        <w:tc>
          <w:tcPr>
            <w:tcW w:w="2410" w:type="dxa"/>
            <w:vAlign w:val="center"/>
            <w:hideMark/>
          </w:tcPr>
          <w:p w:rsidR="00C75ECA" w:rsidRPr="00802FB4" w:rsidRDefault="00C75ECA" w:rsidP="00A12373">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具備分子生物暨人類遺傳研究設計的能力</w:t>
            </w:r>
          </w:p>
        </w:tc>
        <w:tc>
          <w:tcPr>
            <w:tcW w:w="3118" w:type="dxa"/>
            <w:vAlign w:val="center"/>
            <w:hideMark/>
          </w:tcPr>
          <w:p w:rsidR="00C75ECA" w:rsidRPr="00802FB4" w:rsidRDefault="00C75ECA"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畢業前應修畢本碩士班訂定之「文獻討論」、「論文寫作」必修課程，且成績考核需達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w:t>
            </w:r>
          </w:p>
        </w:tc>
        <w:tc>
          <w:tcPr>
            <w:tcW w:w="2410" w:type="dxa"/>
            <w:vAlign w:val="center"/>
          </w:tcPr>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C75ECA" w:rsidRPr="00802FB4" w:rsidTr="00A12373">
        <w:trPr>
          <w:trHeight w:val="2130"/>
        </w:trPr>
        <w:tc>
          <w:tcPr>
            <w:tcW w:w="2269" w:type="dxa"/>
            <w:gridSpan w:val="2"/>
            <w:vMerge/>
            <w:vAlign w:val="center"/>
            <w:hideMark/>
          </w:tcPr>
          <w:p w:rsidR="00C75ECA" w:rsidRPr="00802FB4" w:rsidRDefault="00C75ECA" w:rsidP="00A12373">
            <w:pPr>
              <w:jc w:val="both"/>
              <w:rPr>
                <w:rFonts w:ascii="Times New Roman" w:eastAsia="標楷體" w:hAnsi="Times New Roman" w:cs="Times New Roman"/>
                <w:szCs w:val="24"/>
              </w:rPr>
            </w:pPr>
          </w:p>
        </w:tc>
        <w:tc>
          <w:tcPr>
            <w:tcW w:w="2410" w:type="dxa"/>
            <w:vAlign w:val="center"/>
            <w:hideMark/>
          </w:tcPr>
          <w:p w:rsidR="00C75ECA" w:rsidRPr="00802FB4" w:rsidRDefault="00C75ECA" w:rsidP="00A12373">
            <w:pPr>
              <w:ind w:left="288" w:hangingChars="120" w:hanging="288"/>
              <w:jc w:val="both"/>
              <w:rPr>
                <w:rFonts w:ascii="Times New Roman" w:eastAsia="標楷體" w:hAnsi="Times New Roman" w:cs="Times New Roman"/>
                <w:szCs w:val="24"/>
              </w:rPr>
            </w:pPr>
            <w:r w:rsidRPr="00802FB4">
              <w:rPr>
                <w:rFonts w:ascii="Times New Roman" w:eastAsia="標楷體" w:hAnsi="Times New Roman" w:cs="Times New Roman"/>
                <w:szCs w:val="24"/>
              </w:rPr>
              <w:t>(3)</w:t>
            </w:r>
            <w:r w:rsidRPr="00802FB4">
              <w:rPr>
                <w:rFonts w:ascii="Times New Roman" w:eastAsia="標楷體" w:hAnsi="Times New Roman" w:cs="Times New Roman"/>
                <w:szCs w:val="24"/>
              </w:rPr>
              <w:t>具備思辨分析、學術口頭表達及論文寫作能力</w:t>
            </w:r>
          </w:p>
        </w:tc>
        <w:tc>
          <w:tcPr>
            <w:tcW w:w="3118" w:type="dxa"/>
            <w:vAlign w:val="center"/>
            <w:hideMark/>
          </w:tcPr>
          <w:p w:rsidR="00C75ECA" w:rsidRPr="00802FB4" w:rsidRDefault="00C75ECA"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畢業前應修畢本碩士班訂定之「文獻討論」必修課程，且成績考核需達</w:t>
            </w:r>
            <w:r w:rsidRPr="00802FB4">
              <w:rPr>
                <w:rFonts w:ascii="Times New Roman" w:eastAsia="標楷體" w:hAnsi="Times New Roman" w:cs="Times New Roman"/>
                <w:szCs w:val="24"/>
              </w:rPr>
              <w:t>70</w:t>
            </w:r>
            <w:r w:rsidRPr="00802FB4">
              <w:rPr>
                <w:rFonts w:ascii="Times New Roman" w:eastAsia="標楷體" w:hAnsi="Times New Roman" w:cs="Times New Roman"/>
                <w:szCs w:val="24"/>
              </w:rPr>
              <w:t>分以上。另外於畢業論文口試前須以第一作者身分參加校內或校外公開學術研討會至少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p>
        </w:tc>
        <w:tc>
          <w:tcPr>
            <w:tcW w:w="2410" w:type="dxa"/>
            <w:vAlign w:val="center"/>
          </w:tcPr>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C75ECA" w:rsidRPr="00802FB4" w:rsidTr="00A12373">
        <w:trPr>
          <w:trHeight w:val="629"/>
        </w:trPr>
        <w:tc>
          <w:tcPr>
            <w:tcW w:w="2269" w:type="dxa"/>
            <w:gridSpan w:val="2"/>
            <w:noWrap/>
            <w:vAlign w:val="center"/>
            <w:hideMark/>
          </w:tcPr>
          <w:p w:rsidR="00C75ECA" w:rsidRPr="00802FB4" w:rsidRDefault="00C75ECA"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項目名稱</w:t>
            </w:r>
            <w:r w:rsidRPr="00802FB4">
              <w:rPr>
                <w:rFonts w:ascii="Times New Roman" w:eastAsia="標楷體" w:hAnsi="Times New Roman" w:cs="Times New Roman"/>
                <w:b/>
                <w:bCs/>
                <w:szCs w:val="24"/>
              </w:rPr>
              <w:t>/</w:t>
            </w:r>
            <w:r w:rsidRPr="00802FB4">
              <w:rPr>
                <w:rFonts w:ascii="Times New Roman" w:eastAsia="標楷體" w:hAnsi="Times New Roman" w:cs="Times New Roman"/>
                <w:b/>
                <w:bCs/>
                <w:szCs w:val="24"/>
              </w:rPr>
              <w:t>自定情形</w:t>
            </w:r>
          </w:p>
        </w:tc>
        <w:tc>
          <w:tcPr>
            <w:tcW w:w="5528" w:type="dxa"/>
            <w:gridSpan w:val="2"/>
            <w:noWrap/>
            <w:vAlign w:val="center"/>
            <w:hideMark/>
          </w:tcPr>
          <w:p w:rsidR="00C75ECA" w:rsidRPr="00802FB4" w:rsidRDefault="00C75ECA" w:rsidP="00A12373">
            <w:pPr>
              <w:jc w:val="center"/>
              <w:rPr>
                <w:rFonts w:ascii="Times New Roman" w:eastAsia="標楷體" w:hAnsi="Times New Roman" w:cs="Times New Roman"/>
                <w:b/>
                <w:bCs/>
                <w:szCs w:val="24"/>
              </w:rPr>
            </w:pPr>
            <w:r w:rsidRPr="00802FB4">
              <w:rPr>
                <w:rFonts w:ascii="Times New Roman" w:eastAsia="標楷體" w:hAnsi="Times New Roman" w:cs="Times New Roman"/>
                <w:b/>
                <w:bCs/>
                <w:szCs w:val="24"/>
              </w:rPr>
              <w:t>檢核機制</w:t>
            </w:r>
          </w:p>
        </w:tc>
        <w:tc>
          <w:tcPr>
            <w:tcW w:w="2410" w:type="dxa"/>
          </w:tcPr>
          <w:p w:rsidR="00C75ECA" w:rsidRPr="00802FB4" w:rsidRDefault="00C75ECA" w:rsidP="00A12373">
            <w:pPr>
              <w:jc w:val="center"/>
              <w:rPr>
                <w:rFonts w:ascii="Times New Roman" w:eastAsia="標楷體" w:hAnsi="Times New Roman" w:cs="Times New Roman"/>
                <w:b/>
                <w:bCs/>
                <w:szCs w:val="24"/>
              </w:rPr>
            </w:pPr>
          </w:p>
        </w:tc>
      </w:tr>
      <w:tr w:rsidR="00C75ECA" w:rsidRPr="00802FB4" w:rsidTr="00A12373">
        <w:trPr>
          <w:trHeight w:val="1216"/>
        </w:trPr>
        <w:tc>
          <w:tcPr>
            <w:tcW w:w="819" w:type="dxa"/>
            <w:vMerge w:val="restart"/>
            <w:vAlign w:val="center"/>
            <w:hideMark/>
          </w:tcPr>
          <w:p w:rsidR="00C75ECA" w:rsidRPr="00802FB4" w:rsidRDefault="00C75ECA" w:rsidP="00A12373">
            <w:pPr>
              <w:jc w:val="center"/>
              <w:rPr>
                <w:rFonts w:ascii="Times New Roman" w:eastAsia="標楷體" w:hAnsi="Times New Roman" w:cs="Times New Roman"/>
                <w:szCs w:val="24"/>
              </w:rPr>
            </w:pPr>
            <w:r w:rsidRPr="00802FB4">
              <w:rPr>
                <w:rFonts w:ascii="Times New Roman" w:eastAsia="標楷體" w:hAnsi="Times New Roman" w:cs="Times New Roman"/>
                <w:szCs w:val="24"/>
              </w:rPr>
              <w:t>畢業</w:t>
            </w:r>
            <w:r w:rsidRPr="00802FB4">
              <w:rPr>
                <w:rFonts w:ascii="Times New Roman" w:eastAsia="標楷體" w:hAnsi="Times New Roman" w:cs="Times New Roman"/>
                <w:szCs w:val="24"/>
              </w:rPr>
              <w:t xml:space="preserve">   </w:t>
            </w:r>
            <w:r w:rsidRPr="00802FB4">
              <w:rPr>
                <w:rFonts w:ascii="Times New Roman" w:eastAsia="標楷體" w:hAnsi="Times New Roman" w:cs="Times New Roman"/>
                <w:szCs w:val="24"/>
              </w:rPr>
              <w:t>門檻</w:t>
            </w:r>
          </w:p>
        </w:tc>
        <w:tc>
          <w:tcPr>
            <w:tcW w:w="1450" w:type="dxa"/>
            <w:vAlign w:val="center"/>
            <w:hideMark/>
          </w:tcPr>
          <w:p w:rsidR="00C75ECA" w:rsidRPr="00802FB4" w:rsidRDefault="00C75ECA" w:rsidP="00A12373">
            <w:pPr>
              <w:jc w:val="both"/>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學科能力</w:t>
            </w:r>
          </w:p>
        </w:tc>
        <w:tc>
          <w:tcPr>
            <w:tcW w:w="5528" w:type="dxa"/>
            <w:gridSpan w:val="2"/>
            <w:vAlign w:val="center"/>
            <w:hideMark/>
          </w:tcPr>
          <w:p w:rsidR="00C75ECA" w:rsidRPr="00802FB4" w:rsidRDefault="00C75ECA" w:rsidP="00A12373">
            <w:pPr>
              <w:jc w:val="both"/>
              <w:rPr>
                <w:rFonts w:ascii="Times New Roman" w:eastAsia="標楷體" w:hAnsi="Times New Roman" w:cs="Times New Roman"/>
                <w:szCs w:val="24"/>
              </w:rPr>
            </w:pPr>
            <w:r w:rsidRPr="00802FB4">
              <w:rPr>
                <w:rFonts w:ascii="Times New Roman" w:eastAsia="標楷體" w:hAnsi="Times New Roman" w:cs="Times New Roman" w:hint="eastAsia"/>
                <w:szCs w:val="24"/>
              </w:rPr>
              <w:t>畢業前應修畢本碩士班訂定之必修學分</w:t>
            </w:r>
            <w:r>
              <w:rPr>
                <w:rFonts w:ascii="Times New Roman" w:eastAsia="標楷體" w:hAnsi="Times New Roman" w:cs="Times New Roman" w:hint="eastAsia"/>
                <w:szCs w:val="24"/>
                <w:lang w:eastAsia="zh-HK"/>
              </w:rPr>
              <w:t>及相關</w:t>
            </w:r>
            <w:r w:rsidRPr="00802FB4">
              <w:rPr>
                <w:rFonts w:ascii="Times New Roman" w:eastAsia="標楷體" w:hAnsi="Times New Roman" w:cs="Times New Roman" w:hint="eastAsia"/>
                <w:szCs w:val="24"/>
              </w:rPr>
              <w:t>選修課程，且成績考核需達</w:t>
            </w:r>
            <w:r w:rsidRPr="00802FB4">
              <w:rPr>
                <w:rFonts w:ascii="Times New Roman" w:eastAsia="標楷體" w:hAnsi="Times New Roman" w:cs="Times New Roman" w:hint="eastAsia"/>
                <w:szCs w:val="24"/>
              </w:rPr>
              <w:t>70</w:t>
            </w:r>
            <w:r w:rsidRPr="00802FB4">
              <w:rPr>
                <w:rFonts w:ascii="Times New Roman" w:eastAsia="標楷體" w:hAnsi="Times New Roman" w:cs="Times New Roman" w:hint="eastAsia"/>
                <w:szCs w:val="24"/>
              </w:rPr>
              <w:t>分以上。</w:t>
            </w:r>
          </w:p>
        </w:tc>
        <w:tc>
          <w:tcPr>
            <w:tcW w:w="2410" w:type="dxa"/>
            <w:vAlign w:val="center"/>
          </w:tcPr>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□已達成</w:t>
            </w:r>
          </w:p>
          <w:p w:rsidR="00C75ECA" w:rsidRPr="00802FB4" w:rsidRDefault="00C75ECA" w:rsidP="00A12373">
            <w:pPr>
              <w:rPr>
                <w:rFonts w:ascii="Times New Roman" w:eastAsia="標楷體" w:hAnsi="Times New Roman" w:cs="Times New Roman"/>
                <w:szCs w:val="24"/>
              </w:rPr>
            </w:pPr>
            <w:r w:rsidRPr="00802FB4">
              <w:rPr>
                <w:rFonts w:ascii="Times New Roman" w:eastAsia="標楷體" w:hAnsi="Times New Roman" w:cs="Times New Roman" w:hint="eastAsia"/>
                <w:szCs w:val="24"/>
              </w:rPr>
              <w:t>□未達成</w:t>
            </w:r>
            <w:r w:rsidRPr="00802FB4">
              <w:rPr>
                <w:rFonts w:ascii="Times New Roman" w:eastAsia="標楷體" w:hAnsi="Times New Roman" w:cs="Times New Roman" w:hint="eastAsia"/>
                <w:szCs w:val="24"/>
              </w:rPr>
              <w:t xml:space="preserve">                  </w:t>
            </w:r>
            <w:r w:rsidRPr="00802FB4">
              <w:rPr>
                <w:rFonts w:ascii="Times New Roman" w:eastAsia="標楷體" w:hAnsi="Times New Roman" w:cs="Times New Roman" w:hint="eastAsia"/>
                <w:szCs w:val="24"/>
              </w:rPr>
              <w:t>系所簽核：</w:t>
            </w:r>
          </w:p>
        </w:tc>
      </w:tr>
      <w:tr w:rsidR="00C75ECA" w:rsidRPr="00802FB4" w:rsidTr="00A12373">
        <w:trPr>
          <w:trHeight w:val="4381"/>
        </w:trPr>
        <w:tc>
          <w:tcPr>
            <w:tcW w:w="819" w:type="dxa"/>
            <w:vMerge/>
            <w:vAlign w:val="center"/>
            <w:hideMark/>
          </w:tcPr>
          <w:p w:rsidR="00C75ECA" w:rsidRPr="00802FB4" w:rsidRDefault="00C75ECA" w:rsidP="00A12373">
            <w:pPr>
              <w:jc w:val="both"/>
              <w:rPr>
                <w:rFonts w:ascii="Times New Roman" w:eastAsia="標楷體" w:hAnsi="Times New Roman" w:cs="Times New Roman"/>
                <w:szCs w:val="24"/>
              </w:rPr>
            </w:pPr>
          </w:p>
        </w:tc>
        <w:tc>
          <w:tcPr>
            <w:tcW w:w="1450" w:type="dxa"/>
            <w:vAlign w:val="center"/>
            <w:hideMark/>
          </w:tcPr>
          <w:p w:rsidR="00C75ECA" w:rsidRPr="00802FB4" w:rsidRDefault="00C75ECA" w:rsidP="00A12373">
            <w:pPr>
              <w:ind w:leftChars="1" w:left="170" w:hangingChars="70" w:hanging="168"/>
              <w:jc w:val="both"/>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研究計畫撰寫及報告能力</w:t>
            </w:r>
          </w:p>
        </w:tc>
        <w:tc>
          <w:tcPr>
            <w:tcW w:w="5528" w:type="dxa"/>
            <w:gridSpan w:val="2"/>
            <w:vAlign w:val="center"/>
            <w:hideMark/>
          </w:tcPr>
          <w:p w:rsidR="00C75ECA" w:rsidRDefault="00C75ECA" w:rsidP="00A12373">
            <w:pPr>
              <w:ind w:leftChars="14" w:left="34"/>
              <w:rPr>
                <w:rFonts w:ascii="Times New Roman" w:eastAsia="標楷體" w:hAnsi="Times New Roman" w:cs="Times New Roman"/>
                <w:szCs w:val="24"/>
              </w:rPr>
            </w:pPr>
            <w:r w:rsidRPr="00802FB4">
              <w:rPr>
                <w:rFonts w:ascii="Times New Roman" w:eastAsia="標楷體" w:hAnsi="Times New Roman" w:cs="Times New Roman"/>
                <w:szCs w:val="24"/>
              </w:rPr>
              <w:t>1.</w:t>
            </w:r>
            <w:r w:rsidRPr="00802FB4">
              <w:rPr>
                <w:rFonts w:ascii="Times New Roman" w:eastAsia="標楷體" w:hAnsi="Times New Roman" w:cs="Times New Roman"/>
                <w:szCs w:val="24"/>
              </w:rPr>
              <w:t>完成碩士論文初稿或是曾經申請過研究計畫</w:t>
            </w:r>
            <w:r w:rsidRPr="00C80388">
              <w:rPr>
                <w:rFonts w:ascii="Times New Roman" w:eastAsia="標楷體" w:hAnsi="Times New Roman" w:cs="Times New Roman" w:hint="eastAsia"/>
                <w:szCs w:val="24"/>
              </w:rPr>
              <w:t>。</w:t>
            </w:r>
          </w:p>
          <w:p w:rsidR="00C75ECA" w:rsidRPr="00802FB4" w:rsidRDefault="00C75ECA" w:rsidP="00A12373">
            <w:pPr>
              <w:ind w:leftChars="14" w:left="226" w:hangingChars="80" w:hanging="192"/>
              <w:rPr>
                <w:rFonts w:ascii="Times New Roman" w:eastAsia="標楷體" w:hAnsi="Times New Roman" w:cs="Times New Roman"/>
                <w:szCs w:val="24"/>
              </w:rPr>
            </w:pPr>
            <w:r w:rsidRPr="00802FB4">
              <w:rPr>
                <w:rFonts w:ascii="Times New Roman" w:eastAsia="標楷體" w:hAnsi="Times New Roman" w:cs="Times New Roman"/>
                <w:szCs w:val="24"/>
              </w:rPr>
              <w:t>2.</w:t>
            </w:r>
            <w:r w:rsidRPr="00802FB4">
              <w:rPr>
                <w:rFonts w:ascii="Times New Roman" w:eastAsia="標楷體" w:hAnsi="Times New Roman" w:cs="Times New Roman"/>
                <w:szCs w:val="24"/>
              </w:rPr>
              <w:t>畢業論文口試前須以第一作者身分參加校內或校外公開學術研討會至少</w:t>
            </w:r>
            <w:r w:rsidRPr="00802FB4">
              <w:rPr>
                <w:rFonts w:ascii="Times New Roman" w:eastAsia="標楷體" w:hAnsi="Times New Roman" w:cs="Times New Roman"/>
                <w:szCs w:val="24"/>
              </w:rPr>
              <w:t>1</w:t>
            </w:r>
            <w:r w:rsidRPr="00802FB4">
              <w:rPr>
                <w:rFonts w:ascii="Times New Roman" w:eastAsia="標楷體" w:hAnsi="Times New Roman" w:cs="Times New Roman"/>
                <w:szCs w:val="24"/>
              </w:rPr>
              <w:t>次。</w:t>
            </w:r>
            <w:r w:rsidRPr="00802FB4">
              <w:rPr>
                <w:rFonts w:ascii="Times New Roman" w:eastAsia="標楷體" w:hAnsi="Times New Roman" w:cs="Times New Roman"/>
                <w:szCs w:val="24"/>
              </w:rPr>
              <w:t>(</w:t>
            </w:r>
            <w:r w:rsidRPr="00802FB4">
              <w:rPr>
                <w:rFonts w:ascii="Times New Roman" w:eastAsia="標楷體" w:hAnsi="Times New Roman" w:cs="Times New Roman"/>
                <w:szCs w:val="24"/>
              </w:rPr>
              <w:t>需附上參與研討會證明資料</w:t>
            </w:r>
            <w:r w:rsidRPr="00802FB4">
              <w:rPr>
                <w:rFonts w:ascii="Times New Roman" w:eastAsia="標楷體" w:hAnsi="Times New Roman" w:cs="Times New Roman"/>
                <w:szCs w:val="24"/>
              </w:rPr>
              <w:t>)</w:t>
            </w:r>
            <w:r w:rsidRPr="00C80388">
              <w:rPr>
                <w:rFonts w:ascii="Times New Roman" w:eastAsia="標楷體" w:hAnsi="Times New Roman" w:cs="Times New Roman" w:hint="eastAsia"/>
                <w:szCs w:val="24"/>
              </w:rPr>
              <w:t>。</w:t>
            </w:r>
          </w:p>
          <w:p w:rsidR="00C75ECA" w:rsidRPr="00802FB4" w:rsidRDefault="00C75ECA" w:rsidP="00A12373">
            <w:pPr>
              <w:ind w:leftChars="14" w:left="226" w:hangingChars="80" w:hanging="192"/>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46149A">
              <w:rPr>
                <w:rFonts w:ascii="Times New Roman" w:eastAsia="標楷體" w:hAnsi="Times New Roman" w:cs="Times New Roman" w:hint="eastAsia"/>
                <w:szCs w:val="24"/>
              </w:rPr>
              <w:t>分子生物暨人類遺傳學系碩士班學生得提出論文口試申請之「論文原創性檢核比對報告書」相似度比例：排除「參考文獻」後之全論文原創性相似度以不超過</w:t>
            </w:r>
            <w:r w:rsidRPr="0046149A">
              <w:rPr>
                <w:rFonts w:ascii="Times New Roman" w:eastAsia="標楷體" w:hAnsi="Times New Roman" w:cs="Times New Roman" w:hint="eastAsia"/>
                <w:szCs w:val="24"/>
              </w:rPr>
              <w:t>30%</w:t>
            </w:r>
            <w:r w:rsidRPr="0046149A">
              <w:rPr>
                <w:rFonts w:ascii="Times New Roman" w:eastAsia="標楷體" w:hAnsi="Times New Roman" w:cs="Times New Roman" w:hint="eastAsia"/>
                <w:szCs w:val="24"/>
              </w:rPr>
              <w:t>為原則。</w:t>
            </w:r>
            <w:r w:rsidRPr="0046149A">
              <w:rPr>
                <w:rFonts w:ascii="Times New Roman" w:eastAsia="標楷體" w:hAnsi="Times New Roman" w:cs="Times New Roman" w:hint="eastAsia"/>
                <w:szCs w:val="24"/>
              </w:rPr>
              <w:t xml:space="preserve">(MS candidate of the Department of Molecular Biology and Human Genetics who is submitting thesis draft should compare the thesis draft to the software </w:t>
            </w:r>
            <w:r w:rsidRPr="0046149A">
              <w:rPr>
                <w:rFonts w:ascii="Times New Roman" w:eastAsia="標楷體" w:hAnsi="Times New Roman" w:cs="Times New Roman" w:hint="eastAsia"/>
                <w:szCs w:val="24"/>
              </w:rPr>
              <w:t>“</w:t>
            </w:r>
            <w:proofErr w:type="spellStart"/>
            <w:r w:rsidRPr="0046149A">
              <w:rPr>
                <w:rFonts w:ascii="Times New Roman" w:eastAsia="標楷體" w:hAnsi="Times New Roman" w:cs="Times New Roman" w:hint="eastAsia"/>
                <w:szCs w:val="24"/>
              </w:rPr>
              <w:t>iThenticate</w:t>
            </w:r>
            <w:proofErr w:type="spellEnd"/>
            <w:r w:rsidRPr="0046149A">
              <w:rPr>
                <w:rFonts w:ascii="Times New Roman" w:eastAsia="標楷體" w:hAnsi="Times New Roman" w:cs="Times New Roman" w:hint="eastAsia"/>
                <w:szCs w:val="24"/>
              </w:rPr>
              <w:t>”</w:t>
            </w:r>
            <w:r w:rsidRPr="0046149A">
              <w:rPr>
                <w:rFonts w:ascii="Times New Roman" w:eastAsia="標楷體" w:hAnsi="Times New Roman" w:cs="Times New Roman" w:hint="eastAsia"/>
                <w:szCs w:val="24"/>
              </w:rPr>
              <w:t>, to be sure tha</w:t>
            </w:r>
            <w:r w:rsidRPr="0046149A">
              <w:rPr>
                <w:rFonts w:ascii="Times New Roman" w:eastAsia="標楷體" w:hAnsi="Times New Roman" w:cs="Times New Roman"/>
                <w:szCs w:val="24"/>
              </w:rPr>
              <w:t>t the similarity will be less than 30%. This will exclude the reference section.)</w:t>
            </w:r>
          </w:p>
        </w:tc>
        <w:tc>
          <w:tcPr>
            <w:tcW w:w="2410" w:type="dxa"/>
            <w:vAlign w:val="center"/>
          </w:tcPr>
          <w:p w:rsidR="00C75ECA" w:rsidRPr="005003D4" w:rsidRDefault="00C75ECA" w:rsidP="00A12373">
            <w:pPr>
              <w:rPr>
                <w:rFonts w:ascii="Times New Roman" w:eastAsia="標楷體" w:hAnsi="Times New Roman" w:cs="Times New Roman"/>
                <w:szCs w:val="24"/>
              </w:rPr>
            </w:pPr>
            <w:r w:rsidRPr="005003D4">
              <w:rPr>
                <w:rFonts w:ascii="Times New Roman" w:eastAsia="標楷體" w:hAnsi="Times New Roman" w:cs="Times New Roman" w:hint="eastAsia"/>
                <w:szCs w:val="24"/>
              </w:rPr>
              <w:t>□</w:t>
            </w:r>
            <w:r w:rsidRPr="00997395">
              <w:rPr>
                <w:rFonts w:ascii="Times New Roman" w:eastAsia="標楷體" w:hAnsi="Times New Roman" w:cs="Times New Roman" w:hint="eastAsia"/>
                <w:szCs w:val="24"/>
              </w:rPr>
              <w:t>1~3</w:t>
            </w:r>
            <w:r w:rsidRPr="00997395">
              <w:rPr>
                <w:rFonts w:ascii="Times New Roman" w:eastAsia="標楷體" w:hAnsi="Times New Roman" w:cs="Times New Roman" w:hint="eastAsia"/>
                <w:szCs w:val="24"/>
              </w:rPr>
              <w:t>項</w:t>
            </w:r>
            <w:r w:rsidRPr="005003D4">
              <w:rPr>
                <w:rFonts w:ascii="Times New Roman" w:eastAsia="標楷體" w:hAnsi="Times New Roman" w:cs="Times New Roman" w:hint="eastAsia"/>
                <w:szCs w:val="24"/>
              </w:rPr>
              <w:t>已達成</w:t>
            </w:r>
          </w:p>
          <w:p w:rsidR="00C75ECA" w:rsidRPr="00802FB4" w:rsidRDefault="00C75ECA" w:rsidP="00A12373">
            <w:pPr>
              <w:rPr>
                <w:rFonts w:ascii="Times New Roman" w:eastAsia="標楷體" w:hAnsi="Times New Roman" w:cs="Times New Roman"/>
                <w:szCs w:val="24"/>
              </w:rPr>
            </w:pPr>
            <w:r w:rsidRPr="005003D4">
              <w:rPr>
                <w:rFonts w:ascii="Times New Roman" w:eastAsia="標楷體" w:hAnsi="Times New Roman" w:cs="Times New Roman" w:hint="eastAsia"/>
                <w:szCs w:val="24"/>
              </w:rPr>
              <w:t>□未達成</w:t>
            </w:r>
            <w:r w:rsidRPr="005003D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指導教授</w:t>
            </w:r>
            <w:r w:rsidRPr="005003D4">
              <w:rPr>
                <w:rFonts w:ascii="Times New Roman" w:eastAsia="標楷體" w:hAnsi="Times New Roman" w:cs="Times New Roman" w:hint="eastAsia"/>
                <w:szCs w:val="24"/>
              </w:rPr>
              <w:t>簽核：</w:t>
            </w:r>
          </w:p>
        </w:tc>
      </w:tr>
    </w:tbl>
    <w:p w:rsidR="00C75ECA" w:rsidRPr="00A205BC" w:rsidRDefault="00C75ECA" w:rsidP="000E3ECB">
      <w:pPr>
        <w:jc w:val="both"/>
        <w:rPr>
          <w:rFonts w:ascii="Times New Roman" w:eastAsia="標楷體" w:hAnsi="Times New Roman" w:cs="Times New Roman"/>
          <w:sz w:val="26"/>
          <w:szCs w:val="26"/>
        </w:rPr>
      </w:pPr>
    </w:p>
    <w:sectPr w:rsidR="00C75ECA" w:rsidRPr="00A205BC" w:rsidSect="000B60A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CB"/>
    <w:rsid w:val="00081D59"/>
    <w:rsid w:val="000B60A6"/>
    <w:rsid w:val="000E3ECB"/>
    <w:rsid w:val="002258F5"/>
    <w:rsid w:val="0046149A"/>
    <w:rsid w:val="005003D4"/>
    <w:rsid w:val="00590EC6"/>
    <w:rsid w:val="005930DF"/>
    <w:rsid w:val="00802FB4"/>
    <w:rsid w:val="00997395"/>
    <w:rsid w:val="009E0505"/>
    <w:rsid w:val="00A113DA"/>
    <w:rsid w:val="00A205BC"/>
    <w:rsid w:val="00A7171C"/>
    <w:rsid w:val="00C75ECA"/>
    <w:rsid w:val="00C80388"/>
    <w:rsid w:val="00CB4F4D"/>
    <w:rsid w:val="00D44DA7"/>
    <w:rsid w:val="00DD3B78"/>
    <w:rsid w:val="00DD7833"/>
    <w:rsid w:val="00EC62C3"/>
    <w:rsid w:val="00F3066C"/>
    <w:rsid w:val="00F77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2018-11-13T06:30:00Z</cp:lastPrinted>
  <dcterms:created xsi:type="dcterms:W3CDTF">2023-07-14T02:05:00Z</dcterms:created>
  <dcterms:modified xsi:type="dcterms:W3CDTF">2023-07-14T02:05:00Z</dcterms:modified>
</cp:coreProperties>
</file>